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062A" w:rsidRPr="001176B2" w:rsidRDefault="009E062A" w:rsidP="009E062A">
      <w:pPr>
        <w:tabs>
          <w:tab w:val="left" w:pos="284"/>
          <w:tab w:val="left" w:pos="3261"/>
          <w:tab w:val="left" w:pos="3686"/>
          <w:tab w:val="left" w:pos="7938"/>
        </w:tabs>
        <w:rPr>
          <w:rFonts w:ascii="Arial" w:hAnsi="Arial"/>
          <w:b/>
          <w:color w:val="000000" w:themeColor="text1"/>
          <w:lang w:val="sr-Latn-RS"/>
        </w:rPr>
      </w:pPr>
      <w:bookmarkStart w:id="0" w:name="_GoBack"/>
      <w:bookmarkEnd w:id="0"/>
    </w:p>
    <w:p w:rsidR="009E062A" w:rsidRPr="00E22246" w:rsidRDefault="00E22246" w:rsidP="00E22246">
      <w:pPr>
        <w:tabs>
          <w:tab w:val="left" w:pos="284"/>
          <w:tab w:val="left" w:pos="3261"/>
          <w:tab w:val="left" w:pos="3686"/>
          <w:tab w:val="left" w:pos="7938"/>
        </w:tabs>
        <w:jc w:val="both"/>
        <w:rPr>
          <w:rFonts w:ascii="Arial" w:hAnsi="Arial"/>
          <w:b/>
          <w:color w:val="000000" w:themeColor="text1"/>
        </w:rPr>
      </w:pPr>
      <w:r>
        <w:rPr>
          <w:rFonts w:ascii="Arial" w:hAnsi="Arial"/>
          <w:b/>
          <w:color w:val="000000" w:themeColor="text1"/>
        </w:rPr>
        <w:t xml:space="preserve">1.1. </w:t>
      </w:r>
      <w:r w:rsidR="009E062A" w:rsidRPr="00E22246">
        <w:rPr>
          <w:rFonts w:ascii="Arial" w:hAnsi="Arial"/>
          <w:b/>
          <w:color w:val="000000" w:themeColor="text1"/>
        </w:rPr>
        <w:t xml:space="preserve">NASLOVNA STRANA </w:t>
      </w:r>
    </w:p>
    <w:p w:rsidR="009E062A" w:rsidRPr="00A732E8" w:rsidRDefault="009E062A" w:rsidP="009E062A">
      <w:pPr>
        <w:pStyle w:val="ListParagraph"/>
        <w:tabs>
          <w:tab w:val="left" w:pos="284"/>
          <w:tab w:val="left" w:pos="3261"/>
          <w:tab w:val="left" w:pos="3686"/>
          <w:tab w:val="left" w:pos="7938"/>
        </w:tabs>
        <w:jc w:val="both"/>
        <w:rPr>
          <w:rFonts w:ascii="Arial" w:hAnsi="Arial"/>
          <w:color w:val="000000" w:themeColor="text1"/>
        </w:rPr>
      </w:pPr>
    </w:p>
    <w:p w:rsidR="009E062A" w:rsidRPr="00A732E8" w:rsidRDefault="001C3025" w:rsidP="001C3025">
      <w:pPr>
        <w:tabs>
          <w:tab w:val="left" w:pos="3686"/>
          <w:tab w:val="left" w:pos="3888"/>
        </w:tabs>
        <w:jc w:val="center"/>
        <w:rPr>
          <w:rFonts w:ascii="Arial" w:hAnsi="Arial"/>
          <w:b/>
          <w:color w:val="000000" w:themeColor="text1"/>
        </w:rPr>
      </w:pPr>
      <w:r>
        <w:rPr>
          <w:rFonts w:ascii="Arial" w:hAnsi="Arial"/>
          <w:b/>
          <w:color w:val="000000" w:themeColor="text1"/>
        </w:rPr>
        <w:t xml:space="preserve">1 - </w:t>
      </w:r>
      <w:r w:rsidR="009E062A" w:rsidRPr="00A732E8">
        <w:rPr>
          <w:rFonts w:ascii="Arial" w:hAnsi="Arial"/>
          <w:b/>
          <w:color w:val="000000" w:themeColor="text1"/>
        </w:rPr>
        <w:t>PROJEKAT ARHITEKTURE</w:t>
      </w:r>
    </w:p>
    <w:p w:rsidR="009E062A" w:rsidRPr="00A732E8" w:rsidRDefault="009E062A" w:rsidP="009E062A">
      <w:pPr>
        <w:tabs>
          <w:tab w:val="left" w:pos="3686"/>
          <w:tab w:val="left" w:pos="3888"/>
        </w:tabs>
        <w:jc w:val="both"/>
        <w:rPr>
          <w:rFonts w:ascii="Arial" w:hAnsi="Arial"/>
          <w:color w:val="000000" w:themeColor="text1"/>
        </w:rPr>
      </w:pPr>
    </w:p>
    <w:p w:rsidR="009E062A" w:rsidRPr="009870BB" w:rsidRDefault="009E062A" w:rsidP="009E062A">
      <w:pPr>
        <w:pStyle w:val="Footer"/>
        <w:tabs>
          <w:tab w:val="left" w:pos="284"/>
          <w:tab w:val="left" w:pos="3686"/>
        </w:tabs>
        <w:jc w:val="both"/>
        <w:rPr>
          <w:rFonts w:ascii="Arial" w:hAnsi="Arial"/>
        </w:rPr>
      </w:pPr>
    </w:p>
    <w:p w:rsidR="009870BB" w:rsidRPr="009870BB" w:rsidRDefault="003162FE" w:rsidP="009870BB">
      <w:pPr>
        <w:tabs>
          <w:tab w:val="left" w:pos="284"/>
          <w:tab w:val="left" w:pos="3690"/>
        </w:tabs>
        <w:rPr>
          <w:rFonts w:ascii="Arial" w:eastAsia="Arial" w:hAnsi="Arial"/>
        </w:rPr>
      </w:pPr>
      <w:r w:rsidRPr="009870BB">
        <w:rPr>
          <w:rFonts w:ascii="Arial" w:hAnsi="Arial"/>
        </w:rPr>
        <w:t>Investitor:</w:t>
      </w:r>
      <w:r w:rsidR="00FF1DFA" w:rsidRPr="009870BB">
        <w:rPr>
          <w:rFonts w:ascii="Arial" w:hAnsi="Arial"/>
        </w:rPr>
        <w:tab/>
      </w:r>
      <w:r w:rsidR="009870BB" w:rsidRPr="009870BB">
        <w:rPr>
          <w:rFonts w:ascii="Arial" w:eastAsia="Arial" w:hAnsi="Arial"/>
        </w:rPr>
        <w:t>Marm invest d.o.o. Beograd - Zvezdara</w:t>
      </w:r>
    </w:p>
    <w:p w:rsidR="009870BB" w:rsidRPr="009870BB" w:rsidRDefault="009870BB" w:rsidP="009870BB">
      <w:pPr>
        <w:tabs>
          <w:tab w:val="left" w:pos="284"/>
          <w:tab w:val="left" w:pos="3690"/>
        </w:tabs>
        <w:ind w:left="3690" w:hanging="3690"/>
        <w:rPr>
          <w:rFonts w:ascii="Arial" w:eastAsia="Arial" w:hAnsi="Arial"/>
        </w:rPr>
      </w:pPr>
      <w:r w:rsidRPr="009870BB">
        <w:rPr>
          <w:rFonts w:ascii="Arial" w:eastAsia="Arial" w:hAnsi="Arial"/>
        </w:rPr>
        <w:tab/>
      </w:r>
      <w:r w:rsidRPr="009870BB">
        <w:rPr>
          <w:rFonts w:ascii="Arial" w:eastAsia="Arial" w:hAnsi="Arial"/>
        </w:rPr>
        <w:tab/>
      </w:r>
      <w:proofErr w:type="gramStart"/>
      <w:r w:rsidRPr="009870BB">
        <w:rPr>
          <w:rFonts w:ascii="Arial" w:eastAsia="Arial" w:hAnsi="Arial"/>
        </w:rPr>
        <w:t>ul</w:t>
      </w:r>
      <w:proofErr w:type="gramEnd"/>
      <w:r w:rsidRPr="009870BB">
        <w:rPr>
          <w:rFonts w:ascii="Arial" w:eastAsia="Arial" w:hAnsi="Arial"/>
        </w:rPr>
        <w:t>. Narodnog Fronta br. 76a, Beograd - Zvezdara</w:t>
      </w:r>
    </w:p>
    <w:p w:rsidR="006E1429" w:rsidRDefault="006E1429" w:rsidP="00FF1DFA">
      <w:pPr>
        <w:pStyle w:val="Footer"/>
        <w:tabs>
          <w:tab w:val="left" w:pos="284"/>
          <w:tab w:val="left" w:pos="3150"/>
        </w:tabs>
        <w:ind w:left="3645" w:hanging="3645"/>
        <w:rPr>
          <w:rFonts w:ascii="Arial" w:eastAsiaTheme="minorHAnsi" w:hAnsi="Arial"/>
          <w:color w:val="000000"/>
        </w:rPr>
      </w:pPr>
    </w:p>
    <w:p w:rsidR="00FF1DFA" w:rsidRPr="00793213" w:rsidRDefault="00FF1DFA" w:rsidP="00FF1DFA">
      <w:pPr>
        <w:pStyle w:val="Footer"/>
        <w:tabs>
          <w:tab w:val="left" w:pos="284"/>
          <w:tab w:val="left" w:pos="3150"/>
        </w:tabs>
        <w:ind w:left="3645" w:hanging="3645"/>
        <w:rPr>
          <w:rFonts w:ascii="Arial" w:hAnsi="Arial"/>
        </w:rPr>
      </w:pPr>
    </w:p>
    <w:p w:rsidR="009870BB" w:rsidRPr="00BA28DF" w:rsidRDefault="006E1429" w:rsidP="009870BB">
      <w:pPr>
        <w:tabs>
          <w:tab w:val="left" w:pos="3600"/>
        </w:tabs>
        <w:ind w:left="3690" w:hanging="3690"/>
        <w:rPr>
          <w:rFonts w:ascii="Arial" w:eastAsia="Arial" w:hAnsi="Arial"/>
        </w:rPr>
      </w:pPr>
      <w:r w:rsidRPr="00793213">
        <w:rPr>
          <w:rFonts w:ascii="Arial" w:hAnsi="Arial"/>
        </w:rPr>
        <w:t>Objekat:</w:t>
      </w:r>
      <w:r w:rsidR="001C3025">
        <w:rPr>
          <w:rFonts w:ascii="Arial" w:hAnsi="Arial"/>
          <w:color w:val="FF0000"/>
        </w:rPr>
        <w:tab/>
      </w:r>
      <w:r w:rsidR="009870BB">
        <w:rPr>
          <w:rFonts w:ascii="Arial" w:hAnsi="Arial"/>
          <w:color w:val="FF0000"/>
        </w:rPr>
        <w:t xml:space="preserve"> </w:t>
      </w:r>
      <w:r w:rsidR="009870BB" w:rsidRPr="00BA28DF">
        <w:rPr>
          <w:rFonts w:ascii="Arial" w:eastAsia="Arial" w:hAnsi="Arial"/>
        </w:rPr>
        <w:t xml:space="preserve">Višeporodični stambeni objekat Po+Pr+3+Ps </w:t>
      </w:r>
    </w:p>
    <w:p w:rsidR="009870BB" w:rsidRPr="00BA28DF" w:rsidRDefault="009870BB" w:rsidP="009870BB">
      <w:pPr>
        <w:tabs>
          <w:tab w:val="left" w:pos="3690"/>
        </w:tabs>
        <w:ind w:left="3510" w:hanging="3510"/>
        <w:rPr>
          <w:rFonts w:ascii="Arial" w:eastAsia="Arial" w:hAnsi="Arial"/>
          <w:color w:val="000000"/>
        </w:rPr>
      </w:pPr>
      <w:r w:rsidRPr="00BA28DF">
        <w:rPr>
          <w:rFonts w:ascii="Arial" w:eastAsia="Arial" w:hAnsi="Arial"/>
          <w:color w:val="000000"/>
        </w:rPr>
        <w:tab/>
      </w:r>
      <w:r>
        <w:rPr>
          <w:rFonts w:ascii="Arial" w:eastAsia="Arial" w:hAnsi="Arial"/>
          <w:color w:val="000000"/>
        </w:rPr>
        <w:t xml:space="preserve">   </w:t>
      </w:r>
      <w:proofErr w:type="gramStart"/>
      <w:r w:rsidRPr="00BA28DF">
        <w:rPr>
          <w:rFonts w:ascii="Arial" w:eastAsia="Arial" w:hAnsi="Arial"/>
          <w:color w:val="000000"/>
        </w:rPr>
        <w:t>u</w:t>
      </w:r>
      <w:proofErr w:type="gramEnd"/>
      <w:r w:rsidRPr="00BA28DF">
        <w:rPr>
          <w:rFonts w:ascii="Arial" w:eastAsia="Arial" w:hAnsi="Arial"/>
          <w:color w:val="000000"/>
        </w:rPr>
        <w:t xml:space="preserve"> ul. </w:t>
      </w:r>
      <w:r w:rsidRPr="00BA28DF">
        <w:rPr>
          <w:rFonts w:ascii="Arial" w:eastAsia="Arial" w:hAnsi="Arial"/>
        </w:rPr>
        <w:t>Branka Radičevića br. 32, Pančevo</w:t>
      </w:r>
    </w:p>
    <w:p w:rsidR="009870BB" w:rsidRPr="00BA28DF" w:rsidRDefault="009870BB" w:rsidP="009870BB">
      <w:pPr>
        <w:tabs>
          <w:tab w:val="left" w:pos="3690"/>
        </w:tabs>
        <w:ind w:left="3686" w:hanging="3686"/>
        <w:rPr>
          <w:rFonts w:ascii="Arial" w:eastAsia="Arial" w:hAnsi="Arial"/>
          <w:b/>
          <w:caps/>
          <w:color w:val="000000"/>
        </w:rPr>
      </w:pPr>
      <w:r w:rsidRPr="00BA28DF">
        <w:rPr>
          <w:rFonts w:ascii="Arial" w:eastAsia="Arial" w:hAnsi="Arial"/>
          <w:color w:val="000000"/>
        </w:rPr>
        <w:tab/>
      </w:r>
      <w:proofErr w:type="gramStart"/>
      <w:r w:rsidRPr="00BA28DF">
        <w:rPr>
          <w:rFonts w:ascii="Arial" w:eastAsia="Arial" w:hAnsi="Arial"/>
          <w:color w:val="000000"/>
        </w:rPr>
        <w:t>na</w:t>
      </w:r>
      <w:proofErr w:type="gramEnd"/>
      <w:r w:rsidRPr="00BA28DF">
        <w:rPr>
          <w:rFonts w:ascii="Arial" w:eastAsia="Arial" w:hAnsi="Arial"/>
          <w:color w:val="000000"/>
        </w:rPr>
        <w:t xml:space="preserve"> parceli br. 3535/1 K.O. Pančevo</w:t>
      </w:r>
    </w:p>
    <w:p w:rsidR="009E062A" w:rsidRPr="00A732E8" w:rsidRDefault="009E062A" w:rsidP="009870BB">
      <w:pPr>
        <w:tabs>
          <w:tab w:val="left" w:pos="3510"/>
        </w:tabs>
        <w:ind w:left="3510" w:hanging="3510"/>
        <w:rPr>
          <w:rFonts w:ascii="Arial" w:hAnsi="Arial"/>
          <w:color w:val="000000" w:themeColor="text1"/>
        </w:rPr>
      </w:pPr>
    </w:p>
    <w:p w:rsidR="009E062A" w:rsidRDefault="00546478" w:rsidP="009E062A">
      <w:pPr>
        <w:tabs>
          <w:tab w:val="left" w:pos="3686"/>
          <w:tab w:val="left" w:pos="3888"/>
        </w:tabs>
        <w:ind w:left="3690" w:hanging="3690"/>
        <w:jc w:val="both"/>
        <w:rPr>
          <w:rFonts w:ascii="Arial" w:hAnsi="Arial"/>
          <w:color w:val="000000" w:themeColor="text1"/>
        </w:rPr>
      </w:pPr>
      <w:r>
        <w:rPr>
          <w:rFonts w:ascii="Arial" w:hAnsi="Arial"/>
          <w:color w:val="000000" w:themeColor="text1"/>
        </w:rPr>
        <w:t>Vrsta tehničke dokumentacije:</w:t>
      </w:r>
      <w:r>
        <w:rPr>
          <w:rFonts w:ascii="Arial" w:hAnsi="Arial"/>
          <w:color w:val="000000" w:themeColor="text1"/>
        </w:rPr>
        <w:tab/>
      </w:r>
      <w:r w:rsidR="009E062A" w:rsidRPr="00A732E8">
        <w:rPr>
          <w:rFonts w:ascii="Arial" w:hAnsi="Arial"/>
          <w:color w:val="000000" w:themeColor="text1"/>
        </w:rPr>
        <w:t>IDR Idejno rešenje</w:t>
      </w:r>
      <w:r w:rsidR="003162FE">
        <w:rPr>
          <w:rFonts w:ascii="Arial" w:hAnsi="Arial"/>
          <w:color w:val="000000" w:themeColor="text1"/>
        </w:rPr>
        <w:t xml:space="preserve"> (UP)</w:t>
      </w:r>
    </w:p>
    <w:p w:rsidR="00EC6DD0" w:rsidRDefault="00EC6DD0" w:rsidP="009E062A">
      <w:pPr>
        <w:tabs>
          <w:tab w:val="left" w:pos="3686"/>
          <w:tab w:val="left" w:pos="3888"/>
        </w:tabs>
        <w:ind w:left="3690" w:hanging="3690"/>
        <w:jc w:val="both"/>
        <w:rPr>
          <w:rFonts w:ascii="Arial" w:hAnsi="Arial"/>
          <w:color w:val="000000" w:themeColor="text1"/>
        </w:rPr>
      </w:pPr>
    </w:p>
    <w:p w:rsidR="00EC6DD0" w:rsidRPr="00924E0A" w:rsidRDefault="00EC6DD0" w:rsidP="00EC6DD0">
      <w:pPr>
        <w:rPr>
          <w:rFonts w:ascii="Arial" w:hAnsi="Arial"/>
        </w:rPr>
      </w:pPr>
      <w:r w:rsidRPr="00924E0A">
        <w:rPr>
          <w:rFonts w:ascii="Arial" w:hAnsi="Arial"/>
        </w:rPr>
        <w:t>Naziv i oznaka dela projekta:</w:t>
      </w:r>
      <w:r w:rsidRPr="00924E0A">
        <w:rPr>
          <w:rFonts w:ascii="Arial" w:hAnsi="Arial"/>
        </w:rPr>
        <w:tab/>
      </w:r>
      <w:r w:rsidRPr="00924E0A">
        <w:rPr>
          <w:rFonts w:ascii="Arial" w:hAnsi="Arial"/>
        </w:rPr>
        <w:tab/>
        <w:t xml:space="preserve">  1 - projekat arhitekture</w:t>
      </w:r>
    </w:p>
    <w:p w:rsidR="009E062A" w:rsidRPr="00A732E8" w:rsidRDefault="009E062A" w:rsidP="009E062A">
      <w:pPr>
        <w:tabs>
          <w:tab w:val="left" w:pos="3686"/>
          <w:tab w:val="left" w:pos="3888"/>
        </w:tabs>
        <w:jc w:val="both"/>
        <w:rPr>
          <w:rFonts w:ascii="Arial" w:hAnsi="Arial"/>
          <w:color w:val="000000" w:themeColor="text1"/>
        </w:rPr>
      </w:pPr>
    </w:p>
    <w:p w:rsidR="009E062A" w:rsidRPr="00793213" w:rsidRDefault="009E062A" w:rsidP="009E062A">
      <w:pPr>
        <w:tabs>
          <w:tab w:val="left" w:pos="3686"/>
        </w:tabs>
        <w:ind w:left="3686" w:hanging="3686"/>
        <w:jc w:val="both"/>
        <w:rPr>
          <w:rFonts w:ascii="Arial" w:hAnsi="Arial"/>
          <w:b/>
          <w:caps/>
          <w:color w:val="000000" w:themeColor="text1"/>
        </w:rPr>
      </w:pPr>
      <w:r w:rsidRPr="00A732E8">
        <w:rPr>
          <w:rFonts w:ascii="Arial" w:hAnsi="Arial"/>
          <w:color w:val="000000" w:themeColor="text1"/>
        </w:rPr>
        <w:t>Za građenje / izvođenje radova:</w:t>
      </w:r>
      <w:r w:rsidRPr="00A732E8">
        <w:rPr>
          <w:rFonts w:ascii="Arial" w:hAnsi="Arial"/>
          <w:b/>
          <w:color w:val="000000" w:themeColor="text1"/>
        </w:rPr>
        <w:tab/>
      </w:r>
      <w:r w:rsidR="001C3025">
        <w:rPr>
          <w:rFonts w:ascii="Arial" w:hAnsi="Arial"/>
          <w:color w:val="000000" w:themeColor="text1"/>
        </w:rPr>
        <w:t>N</w:t>
      </w:r>
      <w:r w:rsidRPr="00793213">
        <w:rPr>
          <w:rFonts w:ascii="Arial" w:hAnsi="Arial"/>
          <w:color w:val="000000" w:themeColor="text1"/>
        </w:rPr>
        <w:t>ova gradnja</w:t>
      </w:r>
    </w:p>
    <w:p w:rsidR="009E062A" w:rsidRPr="00793213" w:rsidRDefault="009E062A" w:rsidP="009E062A">
      <w:pPr>
        <w:tabs>
          <w:tab w:val="left" w:pos="3686"/>
          <w:tab w:val="left" w:pos="3888"/>
        </w:tabs>
        <w:ind w:left="3690" w:hanging="3690"/>
        <w:jc w:val="both"/>
        <w:rPr>
          <w:rFonts w:ascii="Arial" w:hAnsi="Arial"/>
          <w:color w:val="000000" w:themeColor="text1"/>
        </w:rPr>
      </w:pPr>
    </w:p>
    <w:p w:rsidR="009870BB" w:rsidRDefault="009E062A" w:rsidP="00213DB0">
      <w:pPr>
        <w:tabs>
          <w:tab w:val="left" w:pos="3510"/>
        </w:tabs>
        <w:ind w:left="3690" w:hanging="3690"/>
        <w:jc w:val="both"/>
        <w:rPr>
          <w:rFonts w:ascii="Arial" w:hAnsi="Arial"/>
        </w:rPr>
      </w:pPr>
      <w:r w:rsidRPr="00793213">
        <w:rPr>
          <w:rFonts w:ascii="Arial" w:hAnsi="Arial"/>
          <w:color w:val="000000" w:themeColor="text1"/>
        </w:rPr>
        <w:t>Projektant:</w:t>
      </w:r>
      <w:r w:rsidRPr="00793213">
        <w:rPr>
          <w:rFonts w:ascii="Arial" w:hAnsi="Arial"/>
          <w:color w:val="000000" w:themeColor="text1"/>
        </w:rPr>
        <w:tab/>
      </w:r>
      <w:r w:rsidR="001C3025">
        <w:rPr>
          <w:rFonts w:ascii="Arial" w:hAnsi="Arial"/>
          <w:color w:val="000000" w:themeColor="text1"/>
        </w:rPr>
        <w:tab/>
      </w:r>
      <w:r w:rsidR="00213DB0" w:rsidRPr="00AC521B">
        <w:rPr>
          <w:rFonts w:ascii="Arial" w:hAnsi="Arial"/>
        </w:rPr>
        <w:t xml:space="preserve">Art Royal Inženjering, </w:t>
      </w:r>
    </w:p>
    <w:p w:rsidR="00EF5CB3" w:rsidRDefault="009870BB" w:rsidP="00213DB0">
      <w:pPr>
        <w:tabs>
          <w:tab w:val="left" w:pos="3510"/>
        </w:tabs>
        <w:ind w:left="3690" w:hanging="3690"/>
        <w:jc w:val="both"/>
        <w:rPr>
          <w:rFonts w:ascii="Arial" w:hAnsi="Arial"/>
        </w:rPr>
      </w:pPr>
      <w:r>
        <w:rPr>
          <w:rFonts w:ascii="Arial" w:hAnsi="Arial"/>
        </w:rPr>
        <w:tab/>
        <w:t xml:space="preserve">   </w:t>
      </w:r>
      <w:r w:rsidR="00213DB0" w:rsidRPr="00AC521B">
        <w:rPr>
          <w:rFonts w:ascii="Arial" w:hAnsi="Arial"/>
        </w:rPr>
        <w:t>Trg Slobode br. 1, Pančevo</w:t>
      </w:r>
    </w:p>
    <w:p w:rsidR="00213DB0" w:rsidRPr="00793213" w:rsidRDefault="00213DB0" w:rsidP="00213DB0">
      <w:pPr>
        <w:tabs>
          <w:tab w:val="left" w:pos="3510"/>
        </w:tabs>
        <w:ind w:left="3690" w:hanging="3690"/>
        <w:jc w:val="both"/>
        <w:rPr>
          <w:rFonts w:ascii="Arial" w:hAnsi="Arial"/>
          <w:color w:val="000000" w:themeColor="text1"/>
        </w:rPr>
      </w:pPr>
    </w:p>
    <w:p w:rsidR="009E062A" w:rsidRDefault="009E062A" w:rsidP="009E062A">
      <w:pPr>
        <w:tabs>
          <w:tab w:val="left" w:pos="3686"/>
          <w:tab w:val="left" w:pos="3888"/>
        </w:tabs>
        <w:jc w:val="both"/>
        <w:rPr>
          <w:rFonts w:ascii="Arial" w:hAnsi="Arial"/>
        </w:rPr>
      </w:pPr>
      <w:r w:rsidRPr="00793213">
        <w:rPr>
          <w:rFonts w:ascii="Arial" w:hAnsi="Arial"/>
          <w:color w:val="000000" w:themeColor="text1"/>
        </w:rPr>
        <w:t xml:space="preserve">Odgovorno lice </w:t>
      </w:r>
      <w:r w:rsidRPr="00793213">
        <w:rPr>
          <w:rFonts w:ascii="Arial" w:hAnsi="Arial"/>
          <w:color w:val="000000" w:themeColor="text1"/>
          <w:lang w:val="sr-Cyrl-CS"/>
        </w:rPr>
        <w:t>projektanta</w:t>
      </w:r>
      <w:r w:rsidRPr="00793213">
        <w:rPr>
          <w:rFonts w:ascii="Arial" w:hAnsi="Arial"/>
          <w:color w:val="000000" w:themeColor="text1"/>
        </w:rPr>
        <w:t>:</w:t>
      </w:r>
      <w:r w:rsidRPr="00793213">
        <w:rPr>
          <w:rFonts w:ascii="Arial" w:hAnsi="Arial"/>
          <w:b/>
          <w:color w:val="000000" w:themeColor="text1"/>
        </w:rPr>
        <w:t xml:space="preserve"> </w:t>
      </w:r>
      <w:r w:rsidRPr="00793213">
        <w:rPr>
          <w:rFonts w:ascii="Arial" w:hAnsi="Arial"/>
          <w:b/>
          <w:color w:val="000000" w:themeColor="text1"/>
        </w:rPr>
        <w:tab/>
      </w:r>
      <w:r w:rsidR="00213DB0" w:rsidRPr="00AC521B">
        <w:rPr>
          <w:rFonts w:ascii="Arial" w:hAnsi="Arial"/>
        </w:rPr>
        <w:t>Radovan Jeremić PR</w:t>
      </w:r>
    </w:p>
    <w:p w:rsidR="00213DB0" w:rsidRPr="00A732E8" w:rsidRDefault="00213DB0"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r w:rsidRPr="00A732E8">
        <w:rPr>
          <w:rFonts w:ascii="Arial" w:hAnsi="Arial"/>
          <w:color w:val="000000" w:themeColor="text1"/>
        </w:rPr>
        <w:t>Pečat:</w:t>
      </w:r>
      <w:r w:rsidRPr="00A732E8">
        <w:rPr>
          <w:rFonts w:ascii="Arial" w:hAnsi="Arial"/>
          <w:b/>
          <w:color w:val="000000" w:themeColor="text1"/>
        </w:rPr>
        <w:tab/>
      </w:r>
      <w:r w:rsidRPr="00A732E8">
        <w:rPr>
          <w:rFonts w:ascii="Arial" w:hAnsi="Arial"/>
          <w:color w:val="000000" w:themeColor="text1"/>
        </w:rPr>
        <w:t xml:space="preserve">Potpis: </w:t>
      </w: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pStyle w:val="CM5"/>
        <w:ind w:left="3690" w:hanging="3690"/>
        <w:jc w:val="both"/>
        <w:rPr>
          <w:rFonts w:ascii="Arial" w:hAnsi="Arial" w:cs="Arial"/>
          <w:color w:val="000000" w:themeColor="text1"/>
          <w:sz w:val="20"/>
          <w:szCs w:val="20"/>
        </w:rPr>
      </w:pPr>
    </w:p>
    <w:p w:rsidR="009E062A" w:rsidRPr="00A732E8" w:rsidRDefault="008B00A3" w:rsidP="009E062A">
      <w:pPr>
        <w:pStyle w:val="Default"/>
        <w:jc w:val="both"/>
        <w:rPr>
          <w:color w:val="000000" w:themeColor="text1"/>
          <w:sz w:val="20"/>
          <w:szCs w:val="20"/>
          <w:lang w:val="en-US" w:eastAsia="en-US"/>
        </w:rPr>
      </w:pPr>
      <w:r>
        <w:rPr>
          <w:color w:val="000000" w:themeColor="text1"/>
          <w:sz w:val="20"/>
          <w:szCs w:val="20"/>
          <w:lang w:val="en-US" w:eastAsia="en-US"/>
        </w:rPr>
        <w:t xml:space="preserve">                                                                 </w:t>
      </w:r>
    </w:p>
    <w:p w:rsidR="009E062A" w:rsidRDefault="009E062A" w:rsidP="009E062A">
      <w:pPr>
        <w:pStyle w:val="Default"/>
        <w:jc w:val="both"/>
        <w:rPr>
          <w:color w:val="000000" w:themeColor="text1"/>
          <w:sz w:val="20"/>
          <w:szCs w:val="20"/>
          <w:lang w:val="en-US" w:eastAsia="en-US"/>
        </w:rPr>
      </w:pPr>
    </w:p>
    <w:p w:rsidR="006E1429" w:rsidRDefault="00EE6615" w:rsidP="009E062A">
      <w:pPr>
        <w:pStyle w:val="Default"/>
        <w:jc w:val="both"/>
        <w:rPr>
          <w:color w:val="000000" w:themeColor="text1"/>
          <w:sz w:val="20"/>
          <w:szCs w:val="20"/>
          <w:lang w:val="en-US" w:eastAsia="en-US"/>
        </w:rPr>
      </w:pPr>
      <w:r>
        <w:rPr>
          <w:color w:val="000000" w:themeColor="text1"/>
          <w:sz w:val="20"/>
          <w:szCs w:val="20"/>
          <w:lang w:val="en-US" w:eastAsia="en-US"/>
        </w:rPr>
        <w:t xml:space="preserve">                                                                   </w:t>
      </w:r>
    </w:p>
    <w:p w:rsidR="00F67E4F" w:rsidRDefault="00F67E4F" w:rsidP="009E062A">
      <w:pPr>
        <w:pStyle w:val="Default"/>
        <w:jc w:val="both"/>
        <w:rPr>
          <w:color w:val="000000" w:themeColor="text1"/>
          <w:sz w:val="20"/>
          <w:szCs w:val="20"/>
          <w:lang w:val="en-US" w:eastAsia="en-US"/>
        </w:rPr>
      </w:pPr>
    </w:p>
    <w:p w:rsidR="00F67E4F" w:rsidRDefault="00F67E4F" w:rsidP="009E062A">
      <w:pPr>
        <w:pStyle w:val="Default"/>
        <w:jc w:val="both"/>
        <w:rPr>
          <w:color w:val="000000" w:themeColor="text1"/>
          <w:sz w:val="20"/>
          <w:szCs w:val="20"/>
          <w:lang w:val="en-US" w:eastAsia="en-US"/>
        </w:rPr>
      </w:pPr>
    </w:p>
    <w:p w:rsidR="006E1429" w:rsidRPr="00A732E8" w:rsidRDefault="006E1429" w:rsidP="009E062A">
      <w:pPr>
        <w:pStyle w:val="Default"/>
        <w:jc w:val="both"/>
        <w:rPr>
          <w:color w:val="000000" w:themeColor="text1"/>
          <w:sz w:val="20"/>
          <w:szCs w:val="20"/>
          <w:lang w:val="en-US" w:eastAsia="en-US"/>
        </w:rPr>
      </w:pPr>
    </w:p>
    <w:p w:rsidR="009E062A" w:rsidRPr="00A732E8" w:rsidRDefault="009E062A" w:rsidP="009E062A">
      <w:pPr>
        <w:pStyle w:val="Default"/>
        <w:jc w:val="both"/>
        <w:rPr>
          <w:color w:val="000000" w:themeColor="text1"/>
          <w:sz w:val="20"/>
          <w:szCs w:val="20"/>
          <w:lang w:val="en-US" w:eastAsia="en-US"/>
        </w:rPr>
      </w:pPr>
    </w:p>
    <w:p w:rsidR="001C3025" w:rsidRDefault="001C3025" w:rsidP="000E0995">
      <w:pPr>
        <w:tabs>
          <w:tab w:val="left" w:pos="3686"/>
          <w:tab w:val="left" w:pos="3888"/>
        </w:tabs>
        <w:ind w:left="3686" w:hanging="3686"/>
        <w:rPr>
          <w:rFonts w:ascii="Arial" w:hAnsi="Arial"/>
          <w:color w:val="000000" w:themeColor="text1"/>
        </w:rPr>
      </w:pPr>
    </w:p>
    <w:p w:rsidR="001C3025" w:rsidRDefault="001C3025" w:rsidP="000E0995">
      <w:pPr>
        <w:tabs>
          <w:tab w:val="left" w:pos="3686"/>
          <w:tab w:val="left" w:pos="3888"/>
        </w:tabs>
        <w:ind w:left="3686" w:hanging="3686"/>
        <w:rPr>
          <w:rFonts w:ascii="Arial" w:hAnsi="Arial"/>
          <w:color w:val="000000" w:themeColor="text1"/>
        </w:rPr>
      </w:pPr>
    </w:p>
    <w:p w:rsidR="006E1429" w:rsidRPr="00A732E8" w:rsidRDefault="00381E0B" w:rsidP="000E0995">
      <w:pPr>
        <w:tabs>
          <w:tab w:val="left" w:pos="3686"/>
          <w:tab w:val="left" w:pos="3888"/>
        </w:tabs>
        <w:ind w:left="3686" w:hanging="3686"/>
        <w:rPr>
          <w:rFonts w:ascii="Arial" w:hAnsi="Arial"/>
          <w:b/>
          <w:color w:val="000000" w:themeColor="text1"/>
        </w:rPr>
      </w:pPr>
      <w:r>
        <w:rPr>
          <w:rFonts w:ascii="Arial" w:hAnsi="Arial"/>
          <w:color w:val="000000" w:themeColor="text1"/>
        </w:rPr>
        <w:t>Odgovorni</w:t>
      </w:r>
      <w:r w:rsidR="006E1429" w:rsidRPr="00A732E8">
        <w:rPr>
          <w:rFonts w:ascii="Arial" w:hAnsi="Arial"/>
          <w:color w:val="000000" w:themeColor="text1"/>
        </w:rPr>
        <w:t xml:space="preserve"> </w:t>
      </w:r>
      <w:proofErr w:type="gramStart"/>
      <w:r w:rsidR="006E1429" w:rsidRPr="00A732E8">
        <w:rPr>
          <w:rFonts w:ascii="Arial" w:hAnsi="Arial"/>
          <w:color w:val="000000" w:themeColor="text1"/>
        </w:rPr>
        <w:t>projektant :</w:t>
      </w:r>
      <w:proofErr w:type="gramEnd"/>
      <w:r w:rsidR="006E1429" w:rsidRPr="00A732E8">
        <w:rPr>
          <w:rFonts w:ascii="Arial" w:hAnsi="Arial"/>
          <w:color w:val="000000" w:themeColor="text1"/>
        </w:rPr>
        <w:tab/>
      </w:r>
      <w:r w:rsidR="006E1429">
        <w:rPr>
          <w:rFonts w:ascii="Arial" w:hAnsi="Arial"/>
          <w:color w:val="000000" w:themeColor="text1"/>
        </w:rPr>
        <w:t>Biljana</w:t>
      </w:r>
      <w:r w:rsidR="006E1429" w:rsidRPr="00A732E8">
        <w:rPr>
          <w:rFonts w:ascii="Arial" w:hAnsi="Arial"/>
          <w:color w:val="000000" w:themeColor="text1"/>
        </w:rPr>
        <w:t xml:space="preserve"> </w:t>
      </w:r>
      <w:r w:rsidR="006E1429">
        <w:rPr>
          <w:rFonts w:ascii="Arial" w:hAnsi="Arial"/>
          <w:color w:val="000000" w:themeColor="text1"/>
        </w:rPr>
        <w:t>R</w:t>
      </w:r>
      <w:r w:rsidR="006E1429" w:rsidRPr="00A732E8">
        <w:rPr>
          <w:rFonts w:ascii="Arial" w:hAnsi="Arial"/>
          <w:color w:val="000000" w:themeColor="text1"/>
        </w:rPr>
        <w:t xml:space="preserve">. </w:t>
      </w:r>
      <w:r w:rsidR="006E1429">
        <w:rPr>
          <w:rFonts w:ascii="Arial" w:hAnsi="Arial"/>
          <w:color w:val="000000" w:themeColor="text1"/>
        </w:rPr>
        <w:t>Jeremić</w:t>
      </w:r>
      <w:r w:rsidR="001C3025">
        <w:rPr>
          <w:rFonts w:ascii="Arial" w:hAnsi="Arial"/>
          <w:color w:val="000000" w:themeColor="text1"/>
        </w:rPr>
        <w:t>,</w:t>
      </w:r>
      <w:r w:rsidR="001C3025" w:rsidRPr="001C3025">
        <w:rPr>
          <w:rFonts w:ascii="Arial" w:hAnsi="Arial"/>
          <w:color w:val="000000" w:themeColor="text1"/>
        </w:rPr>
        <w:t xml:space="preserve"> </w:t>
      </w:r>
      <w:r w:rsidR="001C3025" w:rsidRPr="00127B6B">
        <w:rPr>
          <w:rFonts w:ascii="Arial" w:hAnsi="Arial"/>
          <w:color w:val="000000" w:themeColor="text1"/>
        </w:rPr>
        <w:t xml:space="preserve">dipl. inž. </w:t>
      </w:r>
      <w:proofErr w:type="gramStart"/>
      <w:r w:rsidR="001C3025" w:rsidRPr="00127B6B">
        <w:rPr>
          <w:rFonts w:ascii="Arial" w:hAnsi="Arial"/>
          <w:color w:val="000000" w:themeColor="text1"/>
        </w:rPr>
        <w:t>arh</w:t>
      </w:r>
      <w:proofErr w:type="gramEnd"/>
      <w:r w:rsidR="001C3025" w:rsidRPr="00127B6B">
        <w:rPr>
          <w:rFonts w:ascii="Arial" w:hAnsi="Arial"/>
          <w:color w:val="000000" w:themeColor="text1"/>
        </w:rPr>
        <w:t>.</w:t>
      </w:r>
    </w:p>
    <w:p w:rsidR="006E1429" w:rsidRDefault="006E1429" w:rsidP="006E1429">
      <w:pPr>
        <w:tabs>
          <w:tab w:val="left" w:pos="3686"/>
          <w:tab w:val="left" w:pos="3888"/>
        </w:tabs>
        <w:rPr>
          <w:rFonts w:ascii="Arial" w:hAnsi="Arial"/>
          <w:color w:val="000000" w:themeColor="text1"/>
        </w:rPr>
      </w:pPr>
      <w:r w:rsidRPr="00A732E8">
        <w:rPr>
          <w:rFonts w:ascii="Arial" w:hAnsi="Arial"/>
          <w:color w:val="000000" w:themeColor="text1"/>
        </w:rPr>
        <w:t>Broj licence:</w:t>
      </w:r>
      <w:r w:rsidRPr="00A732E8">
        <w:rPr>
          <w:rFonts w:ascii="Arial" w:hAnsi="Arial"/>
          <w:color w:val="000000" w:themeColor="text1"/>
        </w:rPr>
        <w:tab/>
        <w:t xml:space="preserve">300 </w:t>
      </w:r>
      <w:r>
        <w:rPr>
          <w:rFonts w:ascii="Arial" w:hAnsi="Arial"/>
          <w:color w:val="000000" w:themeColor="text1"/>
        </w:rPr>
        <w:t>L838</w:t>
      </w:r>
      <w:r w:rsidRPr="00A732E8">
        <w:rPr>
          <w:rFonts w:ascii="Arial" w:hAnsi="Arial"/>
          <w:color w:val="000000" w:themeColor="text1"/>
        </w:rPr>
        <w:t xml:space="preserve"> </w:t>
      </w:r>
      <w:r>
        <w:rPr>
          <w:rFonts w:ascii="Arial" w:hAnsi="Arial"/>
          <w:color w:val="000000" w:themeColor="text1"/>
        </w:rPr>
        <w:t>12</w:t>
      </w:r>
    </w:p>
    <w:p w:rsidR="006E1429" w:rsidRPr="00A732E8" w:rsidRDefault="006E1429" w:rsidP="006E1429">
      <w:pPr>
        <w:tabs>
          <w:tab w:val="left" w:pos="3686"/>
          <w:tab w:val="left" w:pos="3888"/>
        </w:tabs>
        <w:rPr>
          <w:rFonts w:ascii="Arial" w:hAnsi="Arial"/>
          <w:b/>
          <w:color w:val="000000" w:themeColor="text1"/>
        </w:rPr>
      </w:pPr>
    </w:p>
    <w:p w:rsidR="006E1429" w:rsidRPr="00A732E8" w:rsidRDefault="006E1429" w:rsidP="006E1429">
      <w:pPr>
        <w:tabs>
          <w:tab w:val="left" w:pos="3686"/>
          <w:tab w:val="right" w:pos="9214"/>
        </w:tabs>
        <w:rPr>
          <w:rFonts w:ascii="Arial" w:hAnsi="Arial"/>
          <w:color w:val="000000" w:themeColor="text1"/>
        </w:rPr>
      </w:pPr>
      <w:r w:rsidRPr="00A732E8">
        <w:rPr>
          <w:rFonts w:ascii="Arial" w:hAnsi="Arial"/>
          <w:color w:val="000000" w:themeColor="text1"/>
        </w:rPr>
        <w:t>Lični pečat:</w:t>
      </w:r>
      <w:r w:rsidRPr="00A732E8">
        <w:rPr>
          <w:rFonts w:ascii="Arial" w:hAnsi="Arial"/>
          <w:color w:val="000000" w:themeColor="text1"/>
        </w:rPr>
        <w:tab/>
        <w:t xml:space="preserve">Potpis:   </w:t>
      </w: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b/>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tabs>
          <w:tab w:val="left" w:pos="3686"/>
          <w:tab w:val="left" w:pos="3888"/>
        </w:tabs>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213DB0" w:rsidRDefault="00213DB0" w:rsidP="009E062A">
      <w:pPr>
        <w:jc w:val="both"/>
        <w:rPr>
          <w:rFonts w:ascii="Arial" w:hAnsi="Arial"/>
          <w:color w:val="000000" w:themeColor="text1"/>
        </w:rPr>
      </w:pPr>
    </w:p>
    <w:p w:rsidR="00FF1DFA" w:rsidRDefault="00FF1DFA"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9870BB" w:rsidRDefault="009870BB" w:rsidP="009E062A">
      <w:pPr>
        <w:jc w:val="both"/>
        <w:rPr>
          <w:rFonts w:ascii="Arial" w:hAnsi="Arial"/>
          <w:color w:val="000000" w:themeColor="text1"/>
        </w:rPr>
      </w:pPr>
    </w:p>
    <w:p w:rsidR="006E1429" w:rsidRDefault="006E1429" w:rsidP="009E062A">
      <w:pPr>
        <w:jc w:val="both"/>
        <w:rPr>
          <w:rFonts w:ascii="Arial" w:hAnsi="Arial"/>
          <w:color w:val="000000" w:themeColor="text1"/>
        </w:rPr>
      </w:pPr>
    </w:p>
    <w:p w:rsidR="009E062A" w:rsidRDefault="009E062A" w:rsidP="009E062A">
      <w:pPr>
        <w:jc w:val="both"/>
        <w:rPr>
          <w:rFonts w:ascii="Arial" w:hAnsi="Arial"/>
          <w:color w:val="000000" w:themeColor="text1"/>
        </w:rPr>
      </w:pPr>
    </w:p>
    <w:p w:rsidR="00EC6DD0" w:rsidRPr="00A732E8" w:rsidRDefault="00EC6DD0" w:rsidP="009E062A">
      <w:pPr>
        <w:jc w:val="both"/>
        <w:rPr>
          <w:rFonts w:ascii="Arial" w:hAnsi="Arial"/>
          <w:color w:val="000000" w:themeColor="text1"/>
        </w:rPr>
      </w:pPr>
    </w:p>
    <w:p w:rsidR="009E062A" w:rsidRPr="00A732E8" w:rsidRDefault="00E22246" w:rsidP="009E062A">
      <w:pPr>
        <w:jc w:val="both"/>
        <w:rPr>
          <w:rFonts w:ascii="Arial" w:hAnsi="Arial"/>
          <w:b/>
          <w:color w:val="000000" w:themeColor="text1"/>
        </w:rPr>
      </w:pPr>
      <w:r>
        <w:rPr>
          <w:rFonts w:ascii="Arial" w:hAnsi="Arial"/>
          <w:b/>
          <w:color w:val="000000" w:themeColor="text1"/>
        </w:rPr>
        <w:lastRenderedPageBreak/>
        <w:t>1</w:t>
      </w:r>
      <w:r w:rsidR="009E062A" w:rsidRPr="00A732E8">
        <w:rPr>
          <w:rFonts w:ascii="Arial" w:hAnsi="Arial"/>
          <w:b/>
          <w:color w:val="000000" w:themeColor="text1"/>
        </w:rPr>
        <w:t>.2</w:t>
      </w:r>
      <w:proofErr w:type="gramStart"/>
      <w:r w:rsidR="009E062A" w:rsidRPr="00A732E8">
        <w:rPr>
          <w:rFonts w:ascii="Arial" w:hAnsi="Arial"/>
          <w:b/>
          <w:color w:val="000000" w:themeColor="text1"/>
        </w:rPr>
        <w:t>.  SADRŽAJ</w:t>
      </w:r>
      <w:proofErr w:type="gramEnd"/>
      <w:r w:rsidR="009E062A" w:rsidRPr="00A732E8">
        <w:rPr>
          <w:rFonts w:ascii="Arial" w:hAnsi="Arial"/>
          <w:b/>
          <w:color w:val="000000" w:themeColor="text1"/>
        </w:rPr>
        <w:t xml:space="preserve"> </w:t>
      </w:r>
      <w:r>
        <w:rPr>
          <w:rFonts w:ascii="Arial" w:hAnsi="Arial"/>
          <w:b/>
          <w:color w:val="000000" w:themeColor="text1"/>
        </w:rPr>
        <w:t>PROJEKTA ARHITEKTURE</w:t>
      </w:r>
    </w:p>
    <w:p w:rsidR="009E062A" w:rsidRPr="00A732E8" w:rsidRDefault="009E062A" w:rsidP="009E062A">
      <w:pPr>
        <w:jc w:val="both"/>
        <w:rPr>
          <w:rFonts w:ascii="Arial" w:hAnsi="Arial"/>
          <w:color w:val="000000" w:themeColor="text1"/>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5"/>
        <w:gridCol w:w="8195"/>
      </w:tblGrid>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lang w:val="sr-Cyrl-CS"/>
              </w:rPr>
            </w:pPr>
            <w:r>
              <w:rPr>
                <w:rFonts w:ascii="Arial" w:hAnsi="Arial"/>
                <w:color w:val="000000" w:themeColor="text1"/>
                <w:lang w:val="sr-Latn-RS"/>
              </w:rPr>
              <w:t>1</w:t>
            </w:r>
            <w:r w:rsidR="009E062A" w:rsidRPr="00A732E8">
              <w:rPr>
                <w:rFonts w:ascii="Arial" w:hAnsi="Arial"/>
                <w:color w:val="000000" w:themeColor="text1"/>
                <w:lang w:val="sr-Cyrl-CS"/>
              </w:rPr>
              <w:t>.1.</w:t>
            </w:r>
          </w:p>
        </w:tc>
        <w:tc>
          <w:tcPr>
            <w:tcW w:w="8195" w:type="dxa"/>
            <w:vAlign w:val="center"/>
          </w:tcPr>
          <w:p w:rsidR="009E062A" w:rsidRPr="00A732E8" w:rsidRDefault="009E062A" w:rsidP="00756AD9">
            <w:pPr>
              <w:tabs>
                <w:tab w:val="left" w:pos="142"/>
                <w:tab w:val="left" w:pos="709"/>
              </w:tabs>
              <w:jc w:val="both"/>
              <w:rPr>
                <w:rFonts w:ascii="Arial" w:hAnsi="Arial"/>
                <w:color w:val="000000" w:themeColor="text1"/>
              </w:rPr>
            </w:pPr>
            <w:r w:rsidRPr="00A732E8">
              <w:rPr>
                <w:rFonts w:ascii="Arial" w:hAnsi="Arial"/>
                <w:color w:val="000000" w:themeColor="text1"/>
              </w:rPr>
              <w:t xml:space="preserve">Naslovna strana </w:t>
            </w:r>
            <w:r w:rsidR="00E22246" w:rsidRPr="00E22246">
              <w:rPr>
                <w:rFonts w:ascii="Arial" w:hAnsi="Arial"/>
                <w:color w:val="000000" w:themeColor="text1"/>
              </w:rPr>
              <w:t>projekta arhitekture</w:t>
            </w:r>
          </w:p>
        </w:tc>
      </w:tr>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lang w:val="sr-Cyrl-CS"/>
              </w:rPr>
            </w:pPr>
            <w:r>
              <w:rPr>
                <w:rFonts w:ascii="Arial" w:hAnsi="Arial"/>
                <w:color w:val="000000" w:themeColor="text1"/>
                <w:lang w:val="sr-Latn-RS"/>
              </w:rPr>
              <w:t>1</w:t>
            </w:r>
            <w:r w:rsidR="009E062A" w:rsidRPr="00A732E8">
              <w:rPr>
                <w:rFonts w:ascii="Arial" w:hAnsi="Arial"/>
                <w:color w:val="000000" w:themeColor="text1"/>
                <w:lang w:val="sr-Cyrl-CS"/>
              </w:rPr>
              <w:t>.2.</w:t>
            </w:r>
          </w:p>
        </w:tc>
        <w:tc>
          <w:tcPr>
            <w:tcW w:w="8195" w:type="dxa"/>
            <w:vAlign w:val="center"/>
          </w:tcPr>
          <w:p w:rsidR="009E062A" w:rsidRPr="00A732E8" w:rsidRDefault="009E062A" w:rsidP="00756AD9">
            <w:pPr>
              <w:jc w:val="both"/>
              <w:rPr>
                <w:rFonts w:ascii="Arial" w:hAnsi="Arial"/>
                <w:color w:val="000000" w:themeColor="text1"/>
                <w:lang w:val="sr-Cyrl-CS"/>
              </w:rPr>
            </w:pPr>
            <w:r w:rsidRPr="00A732E8">
              <w:rPr>
                <w:rFonts w:ascii="Arial" w:hAnsi="Arial"/>
                <w:color w:val="000000" w:themeColor="text1"/>
              </w:rPr>
              <w:t xml:space="preserve">Sadržaj </w:t>
            </w:r>
            <w:r w:rsidR="00E22246" w:rsidRPr="00E22246">
              <w:rPr>
                <w:rFonts w:ascii="Arial" w:hAnsi="Arial"/>
                <w:color w:val="000000" w:themeColor="text1"/>
              </w:rPr>
              <w:t>projekta arhitekture</w:t>
            </w:r>
          </w:p>
        </w:tc>
      </w:tr>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lang w:val="sr-Cyrl-CS"/>
              </w:rPr>
            </w:pPr>
            <w:r>
              <w:rPr>
                <w:rFonts w:ascii="Arial" w:hAnsi="Arial"/>
                <w:color w:val="000000" w:themeColor="text1"/>
                <w:lang w:val="sr-Latn-RS"/>
              </w:rPr>
              <w:t>1</w:t>
            </w:r>
            <w:r w:rsidR="009E062A" w:rsidRPr="00A732E8">
              <w:rPr>
                <w:rFonts w:ascii="Arial" w:hAnsi="Arial"/>
                <w:color w:val="000000" w:themeColor="text1"/>
                <w:lang w:val="sr-Cyrl-CS"/>
              </w:rPr>
              <w:t>.3.</w:t>
            </w:r>
          </w:p>
        </w:tc>
        <w:tc>
          <w:tcPr>
            <w:tcW w:w="8195" w:type="dxa"/>
            <w:vAlign w:val="center"/>
          </w:tcPr>
          <w:p w:rsidR="009E062A" w:rsidRPr="00A732E8" w:rsidRDefault="009E062A" w:rsidP="00756AD9">
            <w:pPr>
              <w:jc w:val="both"/>
              <w:rPr>
                <w:rFonts w:ascii="Arial" w:hAnsi="Arial"/>
                <w:color w:val="000000" w:themeColor="text1"/>
                <w:lang w:val="sr-Cyrl-CS"/>
              </w:rPr>
            </w:pPr>
            <w:r w:rsidRPr="00A732E8">
              <w:rPr>
                <w:rFonts w:ascii="Arial" w:hAnsi="Arial"/>
                <w:color w:val="000000" w:themeColor="text1"/>
                <w:lang w:val="sr-Latn-RS"/>
              </w:rPr>
              <w:t>Rešenje</w:t>
            </w:r>
            <w:r w:rsidRPr="00A732E8">
              <w:rPr>
                <w:rFonts w:ascii="Arial" w:hAnsi="Arial"/>
                <w:color w:val="000000" w:themeColor="text1"/>
                <w:lang w:val="sr-Cyrl-CS"/>
              </w:rPr>
              <w:t xml:space="preserve"> </w:t>
            </w:r>
            <w:r w:rsidRPr="00A732E8">
              <w:rPr>
                <w:rFonts w:ascii="Arial" w:hAnsi="Arial"/>
                <w:color w:val="000000" w:themeColor="text1"/>
              </w:rPr>
              <w:t xml:space="preserve">o određivanju odgovornog projektanta </w:t>
            </w:r>
            <w:r w:rsidR="00E22246" w:rsidRPr="00E22246">
              <w:rPr>
                <w:rFonts w:ascii="Arial" w:hAnsi="Arial"/>
                <w:color w:val="000000" w:themeColor="text1"/>
              </w:rPr>
              <w:t>projekta arhitekture</w:t>
            </w:r>
            <w:r w:rsidRPr="00A732E8">
              <w:rPr>
                <w:rFonts w:ascii="Arial" w:hAnsi="Arial"/>
                <w:color w:val="000000" w:themeColor="text1"/>
              </w:rPr>
              <w:t xml:space="preserve"> </w:t>
            </w:r>
          </w:p>
        </w:tc>
      </w:tr>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lang w:val="sr-Latn-RS"/>
              </w:rPr>
            </w:pPr>
            <w:r>
              <w:rPr>
                <w:rFonts w:ascii="Arial" w:hAnsi="Arial"/>
                <w:color w:val="000000" w:themeColor="text1"/>
                <w:lang w:val="sr-Latn-RS"/>
              </w:rPr>
              <w:t>1</w:t>
            </w:r>
            <w:r w:rsidR="009E062A" w:rsidRPr="00A732E8">
              <w:rPr>
                <w:rFonts w:ascii="Arial" w:hAnsi="Arial"/>
                <w:color w:val="000000" w:themeColor="text1"/>
                <w:lang w:val="sr-Latn-RS"/>
              </w:rPr>
              <w:t>.4.</w:t>
            </w:r>
          </w:p>
        </w:tc>
        <w:tc>
          <w:tcPr>
            <w:tcW w:w="8195" w:type="dxa"/>
            <w:vAlign w:val="center"/>
          </w:tcPr>
          <w:p w:rsidR="009E062A" w:rsidRPr="00A732E8" w:rsidRDefault="009E062A" w:rsidP="00E37A60">
            <w:pPr>
              <w:jc w:val="both"/>
              <w:rPr>
                <w:rFonts w:ascii="Arial" w:hAnsi="Arial"/>
                <w:color w:val="000000" w:themeColor="text1"/>
              </w:rPr>
            </w:pPr>
            <w:r w:rsidRPr="00A732E8">
              <w:rPr>
                <w:rFonts w:ascii="Arial" w:hAnsi="Arial"/>
                <w:color w:val="000000" w:themeColor="text1"/>
              </w:rPr>
              <w:t>Izjava odgovornog projektanta projekta arhitekture</w:t>
            </w:r>
          </w:p>
        </w:tc>
      </w:tr>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lang w:val="sr-Cyrl-CS"/>
              </w:rPr>
            </w:pPr>
            <w:r>
              <w:rPr>
                <w:rFonts w:ascii="Arial" w:hAnsi="Arial"/>
                <w:color w:val="000000" w:themeColor="text1"/>
                <w:lang w:val="sr-Latn-RS"/>
              </w:rPr>
              <w:t>1</w:t>
            </w:r>
            <w:r w:rsidR="009E062A" w:rsidRPr="00A732E8">
              <w:rPr>
                <w:rFonts w:ascii="Arial" w:hAnsi="Arial"/>
                <w:color w:val="000000" w:themeColor="text1"/>
                <w:lang w:val="sr-Cyrl-CS"/>
              </w:rPr>
              <w:t>.</w:t>
            </w:r>
            <w:r w:rsidR="009E062A" w:rsidRPr="00A732E8">
              <w:rPr>
                <w:rFonts w:ascii="Arial" w:hAnsi="Arial"/>
                <w:color w:val="000000" w:themeColor="text1"/>
                <w:lang w:val="sr-Latn-RS"/>
              </w:rPr>
              <w:t>5</w:t>
            </w:r>
            <w:r w:rsidR="009E062A" w:rsidRPr="00A732E8">
              <w:rPr>
                <w:rFonts w:ascii="Arial" w:hAnsi="Arial"/>
                <w:color w:val="000000" w:themeColor="text1"/>
                <w:lang w:val="sr-Cyrl-CS"/>
              </w:rPr>
              <w:t>.</w:t>
            </w:r>
          </w:p>
        </w:tc>
        <w:tc>
          <w:tcPr>
            <w:tcW w:w="8195" w:type="dxa"/>
            <w:vAlign w:val="center"/>
          </w:tcPr>
          <w:p w:rsidR="009E062A" w:rsidRPr="00A732E8" w:rsidRDefault="00C24B99" w:rsidP="00756AD9">
            <w:pPr>
              <w:jc w:val="both"/>
              <w:rPr>
                <w:rFonts w:ascii="Arial" w:hAnsi="Arial"/>
                <w:color w:val="000000" w:themeColor="text1"/>
                <w:lang w:val="sr-Cyrl-CS"/>
              </w:rPr>
            </w:pPr>
            <w:r w:rsidRPr="00A732E8">
              <w:rPr>
                <w:rFonts w:ascii="Arial" w:hAnsi="Arial"/>
                <w:color w:val="000000" w:themeColor="text1"/>
              </w:rPr>
              <w:t>Tekstualna dokumentacija</w:t>
            </w:r>
            <w:r w:rsidR="00E22246" w:rsidRPr="00E22246">
              <w:rPr>
                <w:rFonts w:ascii="Arial" w:hAnsi="Arial"/>
                <w:color w:val="000000" w:themeColor="text1"/>
              </w:rPr>
              <w:t xml:space="preserve"> projekta arhitekture</w:t>
            </w:r>
          </w:p>
        </w:tc>
      </w:tr>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rPr>
            </w:pPr>
            <w:r>
              <w:rPr>
                <w:rFonts w:ascii="Arial" w:hAnsi="Arial"/>
                <w:color w:val="000000" w:themeColor="text1"/>
              </w:rPr>
              <w:t>1</w:t>
            </w:r>
            <w:r w:rsidR="009E062A" w:rsidRPr="00A732E8">
              <w:rPr>
                <w:rFonts w:ascii="Arial" w:hAnsi="Arial"/>
                <w:color w:val="000000" w:themeColor="text1"/>
              </w:rPr>
              <w:t>.</w:t>
            </w:r>
            <w:r w:rsidR="009E062A" w:rsidRPr="00A732E8">
              <w:rPr>
                <w:rFonts w:ascii="Arial" w:hAnsi="Arial"/>
                <w:color w:val="000000" w:themeColor="text1"/>
                <w:lang w:val="sr-Latn-RS"/>
              </w:rPr>
              <w:t>6</w:t>
            </w:r>
            <w:r w:rsidR="009E062A" w:rsidRPr="00A732E8">
              <w:rPr>
                <w:rFonts w:ascii="Arial" w:hAnsi="Arial"/>
                <w:color w:val="000000" w:themeColor="text1"/>
              </w:rPr>
              <w:t>.</w:t>
            </w:r>
          </w:p>
        </w:tc>
        <w:tc>
          <w:tcPr>
            <w:tcW w:w="8195" w:type="dxa"/>
            <w:vAlign w:val="center"/>
          </w:tcPr>
          <w:p w:rsidR="009E062A" w:rsidRPr="00A732E8" w:rsidRDefault="00C24B99" w:rsidP="00756AD9">
            <w:pPr>
              <w:jc w:val="both"/>
              <w:rPr>
                <w:rFonts w:ascii="Arial" w:hAnsi="Arial"/>
                <w:color w:val="000000" w:themeColor="text1"/>
              </w:rPr>
            </w:pPr>
            <w:r w:rsidRPr="00A732E8">
              <w:rPr>
                <w:rFonts w:ascii="Arial" w:hAnsi="Arial"/>
                <w:color w:val="000000" w:themeColor="text1"/>
              </w:rPr>
              <w:t>Numerička dokumentacija</w:t>
            </w:r>
            <w:r w:rsidR="00E22246">
              <w:rPr>
                <w:rFonts w:ascii="Arial" w:hAnsi="Arial"/>
                <w:color w:val="000000" w:themeColor="text1"/>
              </w:rPr>
              <w:t xml:space="preserve"> </w:t>
            </w:r>
            <w:r w:rsidR="00E22246" w:rsidRPr="00E22246">
              <w:rPr>
                <w:rFonts w:ascii="Arial" w:hAnsi="Arial"/>
                <w:color w:val="000000" w:themeColor="text1"/>
              </w:rPr>
              <w:t>projekta arhitekture</w:t>
            </w:r>
          </w:p>
        </w:tc>
      </w:tr>
      <w:tr w:rsidR="009E062A" w:rsidRPr="00A732E8" w:rsidTr="00C24B99">
        <w:trPr>
          <w:trHeight w:val="454"/>
        </w:trPr>
        <w:tc>
          <w:tcPr>
            <w:tcW w:w="815" w:type="dxa"/>
            <w:vAlign w:val="center"/>
          </w:tcPr>
          <w:p w:rsidR="009E062A" w:rsidRPr="00A732E8" w:rsidRDefault="00E22246" w:rsidP="00756AD9">
            <w:pPr>
              <w:jc w:val="both"/>
              <w:rPr>
                <w:rFonts w:ascii="Arial" w:hAnsi="Arial"/>
                <w:color w:val="000000" w:themeColor="text1"/>
              </w:rPr>
            </w:pPr>
            <w:r>
              <w:rPr>
                <w:rFonts w:ascii="Arial" w:hAnsi="Arial"/>
                <w:color w:val="000000" w:themeColor="text1"/>
              </w:rPr>
              <w:t>1</w:t>
            </w:r>
            <w:r w:rsidR="009E062A" w:rsidRPr="00A732E8">
              <w:rPr>
                <w:rFonts w:ascii="Arial" w:hAnsi="Arial"/>
                <w:color w:val="000000" w:themeColor="text1"/>
              </w:rPr>
              <w:t>.7.</w:t>
            </w:r>
          </w:p>
        </w:tc>
        <w:tc>
          <w:tcPr>
            <w:tcW w:w="8195" w:type="dxa"/>
            <w:vAlign w:val="center"/>
          </w:tcPr>
          <w:p w:rsidR="009E062A" w:rsidRPr="00A732E8" w:rsidRDefault="00E22246" w:rsidP="00756AD9">
            <w:pPr>
              <w:jc w:val="both"/>
              <w:rPr>
                <w:rFonts w:ascii="Arial" w:hAnsi="Arial"/>
                <w:color w:val="000000" w:themeColor="text1"/>
              </w:rPr>
            </w:pPr>
            <w:r>
              <w:rPr>
                <w:rFonts w:ascii="Arial" w:hAnsi="Arial"/>
                <w:color w:val="000000" w:themeColor="text1"/>
              </w:rPr>
              <w:t xml:space="preserve">Grafička dokumentacija </w:t>
            </w:r>
            <w:r w:rsidRPr="00E22246">
              <w:rPr>
                <w:rFonts w:ascii="Arial" w:hAnsi="Arial"/>
                <w:color w:val="000000" w:themeColor="text1"/>
              </w:rPr>
              <w:t>projekta arhitekture</w:t>
            </w:r>
            <w:r w:rsidR="00C24B99" w:rsidRPr="00A732E8">
              <w:rPr>
                <w:rFonts w:ascii="Arial" w:hAnsi="Arial"/>
                <w:color w:val="000000" w:themeColor="text1"/>
              </w:rPr>
              <w:t xml:space="preserve"> </w:t>
            </w:r>
          </w:p>
        </w:tc>
      </w:tr>
    </w:tbl>
    <w:p w:rsidR="009E062A" w:rsidRPr="00C24B99" w:rsidRDefault="009E062A" w:rsidP="009E062A">
      <w:pPr>
        <w:jc w:val="both"/>
        <w:rPr>
          <w:rFonts w:ascii="Arial" w:hAnsi="Arial"/>
          <w:color w:val="000000" w:themeColor="text1"/>
          <w:lang w:val="sr-Latn-RS"/>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Default="009E062A" w:rsidP="009E062A">
      <w:pPr>
        <w:jc w:val="both"/>
        <w:rPr>
          <w:rFonts w:ascii="Arial" w:hAnsi="Arial"/>
          <w:b/>
          <w:color w:val="000000" w:themeColor="text1"/>
          <w:lang w:val="sr-Latn-RS"/>
        </w:rPr>
      </w:pPr>
    </w:p>
    <w:p w:rsidR="00E22246" w:rsidRDefault="00E22246" w:rsidP="009E062A">
      <w:pPr>
        <w:jc w:val="both"/>
        <w:rPr>
          <w:rFonts w:ascii="Arial" w:hAnsi="Arial"/>
          <w:b/>
          <w:color w:val="000000" w:themeColor="text1"/>
          <w:lang w:val="sr-Latn-RS"/>
        </w:rPr>
      </w:pPr>
    </w:p>
    <w:p w:rsidR="00E22246" w:rsidRPr="00E22246" w:rsidRDefault="00E22246" w:rsidP="009E062A">
      <w:pPr>
        <w:jc w:val="both"/>
        <w:rPr>
          <w:rFonts w:ascii="Arial" w:hAnsi="Arial"/>
          <w:b/>
          <w:color w:val="000000" w:themeColor="text1"/>
          <w:lang w:val="sr-Latn-RS"/>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A732E8" w:rsidRDefault="009E062A" w:rsidP="009E062A">
      <w:pPr>
        <w:jc w:val="both"/>
        <w:rPr>
          <w:rFonts w:ascii="Arial" w:hAnsi="Arial"/>
          <w:b/>
          <w:color w:val="000000" w:themeColor="text1"/>
          <w:lang w:val="uz-Cyrl-UZ"/>
        </w:rPr>
      </w:pPr>
    </w:p>
    <w:p w:rsidR="009E062A" w:rsidRPr="00E37A60" w:rsidRDefault="00E22246" w:rsidP="009E062A">
      <w:pPr>
        <w:jc w:val="both"/>
        <w:rPr>
          <w:rFonts w:ascii="Arial" w:hAnsi="Arial"/>
          <w:b/>
          <w:color w:val="000000" w:themeColor="text1"/>
          <w:lang w:val="sr-Latn-RS"/>
        </w:rPr>
      </w:pPr>
      <w:r>
        <w:rPr>
          <w:rFonts w:ascii="Arial" w:hAnsi="Arial"/>
          <w:b/>
          <w:color w:val="000000" w:themeColor="text1"/>
          <w:lang w:val="sr-Latn-RS"/>
        </w:rPr>
        <w:lastRenderedPageBreak/>
        <w:t>1</w:t>
      </w:r>
      <w:r w:rsidR="009E062A" w:rsidRPr="00A732E8">
        <w:rPr>
          <w:rFonts w:ascii="Arial" w:hAnsi="Arial"/>
          <w:b/>
          <w:color w:val="000000" w:themeColor="text1"/>
          <w:lang w:val="uz-Cyrl-UZ"/>
        </w:rPr>
        <w:t>.3. REŠENJE O ODREĐIVAN</w:t>
      </w:r>
      <w:r w:rsidR="009E062A" w:rsidRPr="00A732E8">
        <w:rPr>
          <w:rFonts w:ascii="Arial" w:hAnsi="Arial"/>
          <w:b/>
          <w:color w:val="000000" w:themeColor="text1"/>
          <w:lang w:val="sr-Latn-RS"/>
        </w:rPr>
        <w:t>J</w:t>
      </w:r>
      <w:r w:rsidR="009E062A" w:rsidRPr="00A732E8">
        <w:rPr>
          <w:rFonts w:ascii="Arial" w:hAnsi="Arial"/>
          <w:b/>
          <w:color w:val="000000" w:themeColor="text1"/>
          <w:lang w:val="uz-Cyrl-UZ"/>
        </w:rPr>
        <w:t>U ODGOVORNOG PROJEKTANTA</w:t>
      </w:r>
      <w:r w:rsidR="00E37A60">
        <w:rPr>
          <w:rFonts w:ascii="Arial" w:hAnsi="Arial"/>
          <w:b/>
          <w:color w:val="000000" w:themeColor="text1"/>
          <w:lang w:val="sr-Latn-RS"/>
        </w:rPr>
        <w:t xml:space="preserve"> </w:t>
      </w:r>
      <w:r w:rsidR="00E37A60">
        <w:rPr>
          <w:rFonts w:ascii="Arial" w:hAnsi="Arial"/>
          <w:b/>
          <w:color w:val="000000" w:themeColor="text1"/>
        </w:rPr>
        <w:t>PROJEKTA ARHITEKTURE</w:t>
      </w:r>
    </w:p>
    <w:p w:rsidR="009E062A" w:rsidRPr="00A732E8" w:rsidRDefault="009E062A" w:rsidP="009E062A">
      <w:pPr>
        <w:ind w:left="3600" w:hanging="3600"/>
        <w:jc w:val="both"/>
        <w:rPr>
          <w:rFonts w:ascii="Arial" w:hAnsi="Arial"/>
          <w:color w:val="000000" w:themeColor="text1"/>
        </w:rPr>
      </w:pPr>
    </w:p>
    <w:p w:rsidR="009870BB" w:rsidRPr="00D4692F" w:rsidRDefault="009870BB" w:rsidP="009870BB">
      <w:pPr>
        <w:jc w:val="both"/>
        <w:rPr>
          <w:rFonts w:ascii="Arial" w:hAnsi="Arial"/>
          <w:lang w:val="uz-Cyrl-UZ"/>
        </w:rPr>
      </w:pPr>
      <w:proofErr w:type="gramStart"/>
      <w:r>
        <w:rPr>
          <w:rFonts w:ascii="Arial" w:hAnsi="Arial"/>
          <w:color w:val="222222"/>
          <w:shd w:val="clear" w:color="auto" w:fill="FFFFFF"/>
        </w:rPr>
        <w:t>Na osnovu člana 128.</w:t>
      </w:r>
      <w:proofErr w:type="gramEnd"/>
      <w:r>
        <w:rPr>
          <w:rFonts w:ascii="Arial" w:hAnsi="Arial"/>
          <w:color w:val="222222"/>
          <w:shd w:val="clear" w:color="auto" w:fill="FFFFFF"/>
        </w:rPr>
        <w:t xml:space="preserve"> Zakona o planiranju i izgradnji („Službeni glasnik RS“ br. 72/09, 81/09- ispravka, 64/10-US, 24/11, 121/12, 42/13-US, 50/13-US, 98/13-US, 132/14, 145/14, 83/18, 31/19 i 37/19-dr.zakon i 9/2020) i odredbi Pravilnika o sadržini, načinu i postupku izrade i način vršenja kontrole tehničke dokumentacije prema klasi i nameni objekata (“Službeni glasnik RS”, br. 73/19)</w:t>
      </w:r>
      <w:r>
        <w:rPr>
          <w:rFonts w:cs="Calibri"/>
          <w:color w:val="222222"/>
          <w:shd w:val="clear" w:color="auto" w:fill="FFFFFF"/>
        </w:rPr>
        <w:t xml:space="preserve"> </w:t>
      </w:r>
      <w:r w:rsidRPr="00D4692F">
        <w:rPr>
          <w:rFonts w:ascii="Arial" w:hAnsi="Arial"/>
          <w:shd w:val="clear" w:color="auto" w:fill="FFFFFF"/>
        </w:rPr>
        <w:t>kao:</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r w:rsidRPr="00A732E8">
        <w:rPr>
          <w:rFonts w:ascii="Arial" w:hAnsi="Arial"/>
          <w:color w:val="000000" w:themeColor="text1"/>
          <w:lang w:val="uz-Cyrl-UZ"/>
        </w:rPr>
        <w:t xml:space="preserve">   </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ind w:left="1440" w:firstLine="720"/>
        <w:jc w:val="both"/>
        <w:rPr>
          <w:rFonts w:ascii="Arial" w:hAnsi="Arial"/>
          <w:b/>
          <w:color w:val="000000" w:themeColor="text1"/>
          <w:lang w:val="uz-Cyrl-UZ"/>
        </w:rPr>
      </w:pPr>
      <w:r w:rsidRPr="00A732E8">
        <w:rPr>
          <w:rFonts w:ascii="Arial" w:hAnsi="Arial"/>
          <w:b/>
          <w:color w:val="000000" w:themeColor="text1"/>
          <w:lang w:val="uz-Cyrl-UZ"/>
        </w:rPr>
        <w:t xml:space="preserve">O D G O V O R N I   P R O J E K T A N T </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r w:rsidRPr="00A732E8">
        <w:rPr>
          <w:rFonts w:ascii="Arial" w:hAnsi="Arial"/>
          <w:color w:val="000000" w:themeColor="text1"/>
          <w:lang w:val="uz-Cyrl-UZ"/>
        </w:rPr>
        <w:t xml:space="preserve">  </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213DB0" w:rsidRDefault="009E062A" w:rsidP="00011DA3">
      <w:pPr>
        <w:tabs>
          <w:tab w:val="left" w:pos="0"/>
        </w:tabs>
        <w:rPr>
          <w:rFonts w:ascii="Arial" w:hAnsi="Arial"/>
          <w:lang w:val="uz-Cyrl-UZ"/>
        </w:rPr>
      </w:pPr>
      <w:r w:rsidRPr="00A732E8">
        <w:rPr>
          <w:rFonts w:ascii="Arial" w:hAnsi="Arial"/>
          <w:color w:val="000000" w:themeColor="text1"/>
          <w:lang w:val="uz-Cyrl-UZ"/>
        </w:rPr>
        <w:t>za izradu</w:t>
      </w:r>
      <w:r w:rsidR="00C24B99">
        <w:rPr>
          <w:rFonts w:ascii="Arial" w:hAnsi="Arial"/>
          <w:color w:val="000000" w:themeColor="text1"/>
          <w:lang w:val="sr-Latn-RS"/>
        </w:rPr>
        <w:t xml:space="preserve"> </w:t>
      </w:r>
      <w:r w:rsidR="00C24B99" w:rsidRPr="00F67E4F">
        <w:rPr>
          <w:rFonts w:ascii="Arial" w:hAnsi="Arial"/>
          <w:lang w:val="sr-Latn-RS"/>
        </w:rPr>
        <w:t>Projekta arhitekture koji je deo</w:t>
      </w:r>
      <w:r w:rsidRPr="00F67E4F">
        <w:rPr>
          <w:rFonts w:ascii="Arial" w:hAnsi="Arial"/>
          <w:lang w:val="uz-Cyrl-UZ"/>
        </w:rPr>
        <w:t xml:space="preserve"> Idejnog rešenja za novu gradnju</w:t>
      </w:r>
      <w:r w:rsidR="001C3025" w:rsidRPr="00F67E4F">
        <w:rPr>
          <w:rFonts w:ascii="Arial" w:hAnsi="Arial"/>
          <w:lang w:val="sr-Latn-RS"/>
        </w:rPr>
        <w:t>:</w:t>
      </w:r>
      <w:r w:rsidR="00F71807">
        <w:rPr>
          <w:rFonts w:ascii="Arial" w:hAnsi="Arial"/>
        </w:rPr>
        <w:t xml:space="preserve"> </w:t>
      </w:r>
      <w:r w:rsidR="000D7E7E">
        <w:rPr>
          <w:rFonts w:ascii="Arial" w:eastAsia="Arial" w:hAnsi="Arial"/>
        </w:rPr>
        <w:t>Višeporodičnog stambenog objek</w:t>
      </w:r>
      <w:r w:rsidR="00011DA3" w:rsidRPr="00BA28DF">
        <w:rPr>
          <w:rFonts w:ascii="Arial" w:eastAsia="Arial" w:hAnsi="Arial"/>
        </w:rPr>
        <w:t>t</w:t>
      </w:r>
      <w:r w:rsidR="000D7E7E">
        <w:rPr>
          <w:rFonts w:ascii="Arial" w:eastAsia="Arial" w:hAnsi="Arial"/>
        </w:rPr>
        <w:t>a</w:t>
      </w:r>
      <w:r w:rsidR="00011DA3" w:rsidRPr="00BA28DF">
        <w:rPr>
          <w:rFonts w:ascii="Arial" w:eastAsia="Arial" w:hAnsi="Arial"/>
        </w:rPr>
        <w:t xml:space="preserve"> Po+Pr+3+Ps</w:t>
      </w:r>
      <w:r w:rsidR="00011DA3">
        <w:rPr>
          <w:rFonts w:ascii="Arial" w:eastAsia="Arial" w:hAnsi="Arial"/>
        </w:rPr>
        <w:t xml:space="preserve">, </w:t>
      </w:r>
      <w:r w:rsidR="00011DA3" w:rsidRPr="00BA28DF">
        <w:rPr>
          <w:rFonts w:ascii="Arial" w:eastAsia="Arial" w:hAnsi="Arial"/>
          <w:color w:val="000000"/>
        </w:rPr>
        <w:t xml:space="preserve">u ul. </w:t>
      </w:r>
      <w:r w:rsidR="00011DA3" w:rsidRPr="00BA28DF">
        <w:rPr>
          <w:rFonts w:ascii="Arial" w:eastAsia="Arial" w:hAnsi="Arial"/>
        </w:rPr>
        <w:t>Branka Radičevića br. 32, Pančevo</w:t>
      </w:r>
      <w:r w:rsidR="00011DA3">
        <w:rPr>
          <w:rFonts w:ascii="Arial" w:eastAsia="Arial" w:hAnsi="Arial"/>
        </w:rPr>
        <w:t xml:space="preserve">, </w:t>
      </w:r>
      <w:proofErr w:type="gramStart"/>
      <w:r w:rsidR="00011DA3" w:rsidRPr="00BA28DF">
        <w:rPr>
          <w:rFonts w:ascii="Arial" w:eastAsia="Arial" w:hAnsi="Arial"/>
          <w:color w:val="000000"/>
        </w:rPr>
        <w:t>na</w:t>
      </w:r>
      <w:proofErr w:type="gramEnd"/>
      <w:r w:rsidR="00011DA3" w:rsidRPr="00BA28DF">
        <w:rPr>
          <w:rFonts w:ascii="Arial" w:eastAsia="Arial" w:hAnsi="Arial"/>
          <w:color w:val="000000"/>
        </w:rPr>
        <w:t xml:space="preserve"> parceli br. 3535/1 K.O. </w:t>
      </w:r>
      <w:r w:rsidR="00011DA3">
        <w:rPr>
          <w:rFonts w:ascii="Arial" w:eastAsia="Arial" w:hAnsi="Arial"/>
          <w:color w:val="000000"/>
        </w:rPr>
        <w:t>P</w:t>
      </w:r>
      <w:r w:rsidR="00011DA3" w:rsidRPr="00BA28DF">
        <w:rPr>
          <w:rFonts w:ascii="Arial" w:eastAsia="Arial" w:hAnsi="Arial"/>
          <w:color w:val="000000"/>
        </w:rPr>
        <w:t>ančevo</w:t>
      </w:r>
      <w:r w:rsidR="00011DA3" w:rsidRPr="00793213">
        <w:rPr>
          <w:rFonts w:ascii="Arial" w:hAnsi="Arial"/>
          <w:lang w:val="uz-Cyrl-UZ"/>
        </w:rPr>
        <w:t>, određuje se</w:t>
      </w:r>
      <w:r w:rsidR="00011DA3">
        <w:rPr>
          <w:rFonts w:ascii="Arial" w:hAnsi="Arial"/>
        </w:rPr>
        <w:t>:</w:t>
      </w:r>
    </w:p>
    <w:p w:rsidR="009E062A" w:rsidRPr="00213DB0" w:rsidRDefault="00213DB0" w:rsidP="00213DB0">
      <w:pPr>
        <w:tabs>
          <w:tab w:val="left" w:pos="3510"/>
        </w:tabs>
        <w:ind w:left="3510" w:hanging="3510"/>
        <w:rPr>
          <w:rFonts w:ascii="Arial" w:hAnsi="Arial"/>
          <w:color w:val="000000" w:themeColor="text1"/>
        </w:rPr>
      </w:pPr>
      <w:r>
        <w:rPr>
          <w:rFonts w:ascii="Arial" w:hAnsi="Arial"/>
          <w:lang w:val="uz-Cyrl-UZ"/>
        </w:rPr>
        <w:tab/>
      </w:r>
      <w:r w:rsidR="009E062A" w:rsidRPr="00793213">
        <w:rPr>
          <w:rFonts w:ascii="Arial" w:hAnsi="Arial"/>
          <w:lang w:val="uz-Cyrl-UZ"/>
        </w:rPr>
        <w:t xml:space="preserve"> </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1C3025" w:rsidRDefault="009E062A" w:rsidP="009E062A">
      <w:pPr>
        <w:jc w:val="both"/>
        <w:rPr>
          <w:rFonts w:ascii="Arial" w:hAnsi="Arial"/>
          <w:color w:val="000000" w:themeColor="text1"/>
          <w:lang w:val="sr-Latn-RS"/>
        </w:rPr>
      </w:pPr>
    </w:p>
    <w:p w:rsidR="009E062A" w:rsidRPr="00A732E8" w:rsidRDefault="009E062A" w:rsidP="009E062A">
      <w:pPr>
        <w:jc w:val="both"/>
        <w:rPr>
          <w:rFonts w:ascii="Arial" w:hAnsi="Arial"/>
          <w:color w:val="000000" w:themeColor="text1"/>
          <w:lang w:val="uz-Cyrl-UZ"/>
        </w:rPr>
      </w:pPr>
    </w:p>
    <w:p w:rsidR="009E062A" w:rsidRPr="001C3025" w:rsidRDefault="006E1429" w:rsidP="001C3025">
      <w:pPr>
        <w:jc w:val="center"/>
        <w:rPr>
          <w:rFonts w:ascii="Arial" w:hAnsi="Arial"/>
          <w:b/>
          <w:color w:val="000000" w:themeColor="text1"/>
          <w:lang w:val="uz-Cyrl-UZ"/>
        </w:rPr>
      </w:pPr>
      <w:r w:rsidRPr="001C3025">
        <w:rPr>
          <w:rFonts w:ascii="Arial" w:hAnsi="Arial"/>
          <w:b/>
          <w:color w:val="000000" w:themeColor="text1"/>
          <w:lang w:val="sr-Latn-RS"/>
        </w:rPr>
        <w:t>Biljana</w:t>
      </w:r>
      <w:r w:rsidR="009E062A" w:rsidRPr="001C3025">
        <w:rPr>
          <w:rFonts w:ascii="Arial" w:hAnsi="Arial"/>
          <w:b/>
          <w:color w:val="000000" w:themeColor="text1"/>
          <w:lang w:val="uz-Cyrl-UZ"/>
        </w:rPr>
        <w:t xml:space="preserve"> </w:t>
      </w:r>
      <w:r w:rsidRPr="001C3025">
        <w:rPr>
          <w:rFonts w:ascii="Arial" w:hAnsi="Arial"/>
          <w:b/>
          <w:color w:val="000000" w:themeColor="text1"/>
          <w:lang w:val="sr-Latn-RS"/>
        </w:rPr>
        <w:t>R</w:t>
      </w:r>
      <w:r w:rsidR="009E062A" w:rsidRPr="001C3025">
        <w:rPr>
          <w:rFonts w:ascii="Arial" w:hAnsi="Arial"/>
          <w:b/>
          <w:color w:val="000000" w:themeColor="text1"/>
          <w:lang w:val="uz-Cyrl-UZ"/>
        </w:rPr>
        <w:t xml:space="preserve">. </w:t>
      </w:r>
      <w:r w:rsidRPr="001C3025">
        <w:rPr>
          <w:rFonts w:ascii="Arial" w:hAnsi="Arial"/>
          <w:b/>
          <w:color w:val="000000" w:themeColor="text1"/>
          <w:lang w:val="sr-Latn-RS"/>
        </w:rPr>
        <w:t>Jeremić</w:t>
      </w:r>
      <w:r w:rsidR="009E062A" w:rsidRPr="001C3025">
        <w:rPr>
          <w:rFonts w:ascii="Arial" w:hAnsi="Arial"/>
          <w:b/>
          <w:color w:val="000000" w:themeColor="text1"/>
          <w:lang w:val="uz-Cyrl-UZ"/>
        </w:rPr>
        <w:t>, dipl.inž.arh................................</w:t>
      </w:r>
      <w:r w:rsidR="001C3025" w:rsidRPr="001C3025">
        <w:rPr>
          <w:rFonts w:ascii="Arial" w:hAnsi="Arial"/>
          <w:b/>
          <w:color w:val="000000" w:themeColor="text1"/>
          <w:lang w:val="uz-Cyrl-UZ"/>
        </w:rPr>
        <w:t>..............................</w:t>
      </w:r>
      <w:r w:rsidR="009E062A" w:rsidRPr="001C3025">
        <w:rPr>
          <w:rFonts w:ascii="Arial" w:hAnsi="Arial"/>
          <w:b/>
          <w:color w:val="000000" w:themeColor="text1"/>
          <w:lang w:val="uz-Cyrl-UZ"/>
        </w:rPr>
        <w:t xml:space="preserve">300 </w:t>
      </w:r>
      <w:r w:rsidRPr="001C3025">
        <w:rPr>
          <w:rFonts w:ascii="Arial" w:hAnsi="Arial"/>
          <w:b/>
          <w:color w:val="000000" w:themeColor="text1"/>
          <w:lang w:val="sr-Latn-RS"/>
        </w:rPr>
        <w:t>L838</w:t>
      </w:r>
      <w:r w:rsidR="009E062A" w:rsidRPr="001C3025">
        <w:rPr>
          <w:rFonts w:ascii="Arial" w:hAnsi="Arial"/>
          <w:b/>
          <w:color w:val="000000" w:themeColor="text1"/>
          <w:lang w:val="uz-Cyrl-UZ"/>
        </w:rPr>
        <w:t xml:space="preserve"> </w:t>
      </w:r>
      <w:r w:rsidRPr="001C3025">
        <w:rPr>
          <w:rFonts w:ascii="Arial" w:hAnsi="Arial"/>
          <w:b/>
          <w:color w:val="000000" w:themeColor="text1"/>
          <w:lang w:val="sr-Latn-RS"/>
        </w:rPr>
        <w:t>12</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r w:rsidRPr="00A732E8">
        <w:rPr>
          <w:rFonts w:ascii="Arial" w:hAnsi="Arial"/>
          <w:color w:val="000000" w:themeColor="text1"/>
          <w:lang w:val="uz-Cyrl-UZ"/>
        </w:rPr>
        <w:t xml:space="preserve">     </w:t>
      </w:r>
    </w:p>
    <w:p w:rsidR="00213DB0" w:rsidRPr="006A5E79" w:rsidRDefault="00213DB0" w:rsidP="00213DB0">
      <w:pPr>
        <w:tabs>
          <w:tab w:val="left" w:pos="3686"/>
          <w:tab w:val="left" w:pos="3888"/>
        </w:tabs>
        <w:ind w:left="3690" w:hanging="3690"/>
        <w:rPr>
          <w:rFonts w:ascii="Arial" w:hAnsi="Arial"/>
        </w:rPr>
      </w:pPr>
      <w:r>
        <w:rPr>
          <w:rFonts w:ascii="Arial" w:hAnsi="Arial"/>
          <w:color w:val="000000" w:themeColor="text1"/>
          <w:lang w:val="uz-Cyrl-UZ"/>
        </w:rPr>
        <w:t>Projektant:</w:t>
      </w:r>
      <w:r>
        <w:rPr>
          <w:rFonts w:ascii="Arial" w:hAnsi="Arial"/>
          <w:color w:val="000000" w:themeColor="text1"/>
          <w:lang w:val="uz-Cyrl-UZ"/>
        </w:rPr>
        <w:tab/>
      </w:r>
      <w:r w:rsidRPr="00090034">
        <w:rPr>
          <w:rFonts w:ascii="Arial" w:hAnsi="Arial"/>
        </w:rPr>
        <w:t>Art Royal Inženjering,</w:t>
      </w:r>
      <w:r w:rsidRPr="006A5E79">
        <w:rPr>
          <w:rFonts w:ascii="Arial" w:hAnsi="Arial"/>
        </w:rPr>
        <w:t xml:space="preserve"> </w:t>
      </w:r>
    </w:p>
    <w:p w:rsidR="00213DB0" w:rsidRPr="006A5E79" w:rsidRDefault="00213DB0" w:rsidP="00213DB0">
      <w:pPr>
        <w:tabs>
          <w:tab w:val="left" w:pos="3686"/>
          <w:tab w:val="left" w:pos="3888"/>
        </w:tabs>
        <w:ind w:left="3690" w:hanging="3690"/>
        <w:rPr>
          <w:rFonts w:ascii="Arial" w:hAnsi="Arial"/>
          <w:lang w:val="sr-Latn-CS"/>
        </w:rPr>
      </w:pPr>
      <w:r w:rsidRPr="006A5E79">
        <w:rPr>
          <w:rFonts w:ascii="Arial" w:hAnsi="Arial"/>
        </w:rPr>
        <w:tab/>
      </w:r>
      <w:r w:rsidRPr="006A5E79">
        <w:rPr>
          <w:rFonts w:ascii="Arial" w:hAnsi="Arial"/>
        </w:rPr>
        <w:tab/>
        <w:t>Trg Slobode br. 1, Pančevo</w:t>
      </w:r>
    </w:p>
    <w:p w:rsidR="009E062A" w:rsidRPr="00A732E8" w:rsidRDefault="009E062A" w:rsidP="00213DB0">
      <w:pPr>
        <w:tabs>
          <w:tab w:val="left" w:pos="3510"/>
        </w:tabs>
        <w:ind w:left="3690" w:hanging="3690"/>
        <w:jc w:val="both"/>
        <w:rPr>
          <w:rFonts w:ascii="Arial" w:hAnsi="Arial"/>
          <w:color w:val="000000" w:themeColor="text1"/>
          <w:lang w:val="uz-Cyrl-UZ"/>
        </w:rPr>
      </w:pPr>
    </w:p>
    <w:p w:rsidR="009E062A" w:rsidRPr="00A732E8" w:rsidRDefault="001C3025" w:rsidP="009E062A">
      <w:pPr>
        <w:jc w:val="both"/>
        <w:rPr>
          <w:rFonts w:ascii="Arial" w:hAnsi="Arial"/>
          <w:color w:val="000000" w:themeColor="text1"/>
          <w:lang w:val="uz-Cyrl-UZ"/>
        </w:rPr>
      </w:pPr>
      <w:r>
        <w:rPr>
          <w:rFonts w:ascii="Arial" w:hAnsi="Arial"/>
          <w:color w:val="000000" w:themeColor="text1"/>
          <w:lang w:val="uz-Cyrl-UZ"/>
        </w:rPr>
        <w:t>Odgovorno lice projektanta:</w:t>
      </w:r>
      <w:r>
        <w:rPr>
          <w:rFonts w:ascii="Arial" w:hAnsi="Arial"/>
          <w:color w:val="000000" w:themeColor="text1"/>
          <w:lang w:val="sr-Latn-RS"/>
        </w:rPr>
        <w:tab/>
      </w:r>
      <w:r>
        <w:rPr>
          <w:rFonts w:ascii="Arial" w:hAnsi="Arial"/>
          <w:color w:val="000000" w:themeColor="text1"/>
          <w:lang w:val="sr-Latn-RS"/>
        </w:rPr>
        <w:tab/>
      </w:r>
      <w:r w:rsidR="00213DB0">
        <w:rPr>
          <w:rFonts w:ascii="Arial" w:hAnsi="Arial"/>
          <w:color w:val="000000" w:themeColor="text1"/>
          <w:lang w:val="sr-Latn-RS"/>
        </w:rPr>
        <w:t xml:space="preserve">  </w:t>
      </w:r>
      <w:r w:rsidR="00213DB0" w:rsidRPr="006A5E79">
        <w:rPr>
          <w:rFonts w:ascii="Arial" w:hAnsi="Arial"/>
        </w:rPr>
        <w:t>Radovan Jeremić PR</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r w:rsidRPr="00A732E8">
        <w:rPr>
          <w:rFonts w:ascii="Arial" w:hAnsi="Arial"/>
          <w:color w:val="000000" w:themeColor="text1"/>
          <w:lang w:val="uz-Cyrl-UZ"/>
        </w:rPr>
        <w:t xml:space="preserve">Pečat: </w:t>
      </w:r>
      <w:r w:rsidRPr="00A732E8">
        <w:rPr>
          <w:rFonts w:ascii="Arial" w:hAnsi="Arial"/>
          <w:color w:val="000000" w:themeColor="text1"/>
          <w:lang w:val="uz-Cyrl-UZ"/>
        </w:rPr>
        <w:tab/>
      </w:r>
      <w:r w:rsidRPr="00A732E8">
        <w:rPr>
          <w:rFonts w:ascii="Arial" w:hAnsi="Arial"/>
          <w:color w:val="000000" w:themeColor="text1"/>
          <w:lang w:val="uz-Cyrl-UZ"/>
        </w:rPr>
        <w:tab/>
      </w:r>
      <w:r w:rsidRPr="00A732E8">
        <w:rPr>
          <w:rFonts w:ascii="Arial" w:hAnsi="Arial"/>
          <w:color w:val="000000" w:themeColor="text1"/>
          <w:lang w:val="uz-Cyrl-UZ"/>
        </w:rPr>
        <w:tab/>
      </w:r>
      <w:r w:rsidRPr="00A732E8">
        <w:rPr>
          <w:rFonts w:ascii="Arial" w:hAnsi="Arial"/>
          <w:color w:val="000000" w:themeColor="text1"/>
          <w:lang w:val="uz-Cyrl-UZ"/>
        </w:rPr>
        <w:tab/>
      </w:r>
      <w:r w:rsidR="006E1429">
        <w:rPr>
          <w:rFonts w:ascii="Arial" w:hAnsi="Arial"/>
          <w:color w:val="000000" w:themeColor="text1"/>
          <w:lang w:val="sr-Latn-RS"/>
        </w:rPr>
        <w:t xml:space="preserve">          </w:t>
      </w:r>
      <w:r w:rsidR="004D421A">
        <w:rPr>
          <w:rFonts w:ascii="Arial" w:hAnsi="Arial"/>
          <w:color w:val="000000" w:themeColor="text1"/>
          <w:lang w:val="sr-Latn-RS"/>
        </w:rPr>
        <w:t xml:space="preserve"> </w:t>
      </w:r>
      <w:r w:rsidR="00213DB0">
        <w:rPr>
          <w:rFonts w:ascii="Arial" w:hAnsi="Arial"/>
          <w:color w:val="000000" w:themeColor="text1"/>
          <w:lang w:val="sr-Latn-RS"/>
        </w:rPr>
        <w:t xml:space="preserve">    </w:t>
      </w:r>
      <w:r w:rsidRPr="00A732E8">
        <w:rPr>
          <w:rFonts w:ascii="Arial" w:hAnsi="Arial"/>
          <w:color w:val="000000" w:themeColor="text1"/>
          <w:lang w:val="uz-Cyrl-UZ"/>
        </w:rPr>
        <w:t xml:space="preserve">Potpis:      </w:t>
      </w: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sr-Latn-RS"/>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Pr="00A732E8" w:rsidRDefault="009E062A" w:rsidP="009E062A">
      <w:pPr>
        <w:jc w:val="both"/>
        <w:rPr>
          <w:rFonts w:ascii="Arial" w:hAnsi="Arial"/>
          <w:color w:val="000000" w:themeColor="text1"/>
          <w:lang w:val="uz-Cyrl-UZ"/>
        </w:rPr>
      </w:pPr>
    </w:p>
    <w:p w:rsidR="009E062A" w:rsidRDefault="009E062A"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uz-Cyrl-UZ"/>
        </w:rPr>
      </w:pPr>
    </w:p>
    <w:p w:rsidR="005E274E" w:rsidRDefault="005E274E" w:rsidP="009E062A">
      <w:pPr>
        <w:jc w:val="both"/>
        <w:rPr>
          <w:rFonts w:ascii="Arial" w:hAnsi="Arial"/>
          <w:color w:val="000000" w:themeColor="text1"/>
          <w:lang w:val="uz-Cyrl-UZ"/>
        </w:rPr>
      </w:pPr>
    </w:p>
    <w:p w:rsidR="00213DB0" w:rsidRDefault="00213DB0" w:rsidP="009E062A">
      <w:pPr>
        <w:jc w:val="both"/>
        <w:rPr>
          <w:rFonts w:ascii="Arial" w:hAnsi="Arial"/>
          <w:color w:val="000000" w:themeColor="text1"/>
          <w:lang w:val="uz-Cyrl-UZ"/>
        </w:rPr>
      </w:pPr>
    </w:p>
    <w:p w:rsidR="006E1429" w:rsidRDefault="006E1429" w:rsidP="009E062A">
      <w:pPr>
        <w:jc w:val="both"/>
        <w:rPr>
          <w:rFonts w:ascii="Arial" w:hAnsi="Arial"/>
          <w:color w:val="000000" w:themeColor="text1"/>
          <w:lang w:val="sr-Latn-RS"/>
        </w:rPr>
      </w:pPr>
    </w:p>
    <w:p w:rsidR="001C3025" w:rsidRPr="001C3025" w:rsidRDefault="001C3025" w:rsidP="009E062A">
      <w:pPr>
        <w:jc w:val="both"/>
        <w:rPr>
          <w:rFonts w:ascii="Arial" w:hAnsi="Arial"/>
          <w:color w:val="000000" w:themeColor="text1"/>
          <w:lang w:val="sr-Latn-RS"/>
        </w:rPr>
      </w:pPr>
    </w:p>
    <w:p w:rsidR="009E062A" w:rsidRPr="00A732E8" w:rsidRDefault="009E062A" w:rsidP="009E062A">
      <w:pPr>
        <w:jc w:val="both"/>
        <w:rPr>
          <w:rFonts w:ascii="Arial" w:hAnsi="Arial"/>
          <w:color w:val="000000" w:themeColor="text1"/>
          <w:lang w:val="uz-Cyrl-UZ"/>
        </w:rPr>
      </w:pPr>
    </w:p>
    <w:p w:rsidR="009E062A" w:rsidRDefault="009E062A" w:rsidP="009E062A">
      <w:pPr>
        <w:jc w:val="both"/>
        <w:rPr>
          <w:rFonts w:ascii="Arial" w:hAnsi="Arial"/>
          <w:color w:val="000000" w:themeColor="text1"/>
          <w:lang w:val="sr-Latn-RS"/>
        </w:rPr>
      </w:pPr>
    </w:p>
    <w:p w:rsidR="00122993" w:rsidRDefault="00122993" w:rsidP="009E062A">
      <w:pPr>
        <w:jc w:val="both"/>
        <w:rPr>
          <w:rFonts w:ascii="Arial" w:hAnsi="Arial"/>
          <w:color w:val="000000" w:themeColor="text1"/>
          <w:lang w:val="sr-Latn-RS"/>
        </w:rPr>
      </w:pPr>
    </w:p>
    <w:p w:rsidR="00122993" w:rsidRDefault="00122993" w:rsidP="009E062A">
      <w:pPr>
        <w:jc w:val="both"/>
        <w:rPr>
          <w:rFonts w:ascii="Arial" w:hAnsi="Arial"/>
          <w:color w:val="000000" w:themeColor="text1"/>
          <w:lang w:val="sr-Latn-RS"/>
        </w:rPr>
      </w:pPr>
    </w:p>
    <w:p w:rsidR="00EC6DD0" w:rsidRDefault="00EC6DD0" w:rsidP="009E062A">
      <w:pPr>
        <w:jc w:val="both"/>
        <w:rPr>
          <w:rFonts w:ascii="Arial" w:hAnsi="Arial"/>
          <w:color w:val="000000" w:themeColor="text1"/>
          <w:lang w:val="sr-Latn-RS"/>
        </w:rPr>
      </w:pPr>
    </w:p>
    <w:p w:rsidR="009870BB" w:rsidRDefault="009870BB" w:rsidP="009E062A">
      <w:pPr>
        <w:jc w:val="both"/>
        <w:rPr>
          <w:rFonts w:ascii="Arial" w:hAnsi="Arial"/>
          <w:color w:val="000000" w:themeColor="text1"/>
          <w:lang w:val="sr-Latn-RS"/>
        </w:rPr>
      </w:pPr>
    </w:p>
    <w:p w:rsidR="009870BB" w:rsidRDefault="009870BB" w:rsidP="009E062A">
      <w:pPr>
        <w:jc w:val="both"/>
        <w:rPr>
          <w:rFonts w:ascii="Arial" w:hAnsi="Arial"/>
          <w:color w:val="000000" w:themeColor="text1"/>
          <w:lang w:val="sr-Latn-RS"/>
        </w:rPr>
      </w:pPr>
    </w:p>
    <w:p w:rsidR="009870BB" w:rsidRDefault="009870BB" w:rsidP="009E062A">
      <w:pPr>
        <w:jc w:val="both"/>
        <w:rPr>
          <w:rFonts w:ascii="Arial" w:hAnsi="Arial"/>
          <w:color w:val="000000" w:themeColor="text1"/>
          <w:lang w:val="sr-Latn-RS"/>
        </w:rPr>
      </w:pPr>
    </w:p>
    <w:p w:rsidR="009870BB" w:rsidRDefault="009870BB" w:rsidP="009E062A">
      <w:pPr>
        <w:jc w:val="both"/>
        <w:rPr>
          <w:rFonts w:ascii="Arial" w:hAnsi="Arial"/>
          <w:color w:val="000000" w:themeColor="text1"/>
          <w:lang w:val="sr-Latn-RS"/>
        </w:rPr>
      </w:pPr>
    </w:p>
    <w:p w:rsidR="009870BB" w:rsidRDefault="009870BB" w:rsidP="009E062A">
      <w:pPr>
        <w:jc w:val="both"/>
        <w:rPr>
          <w:rFonts w:ascii="Arial" w:hAnsi="Arial"/>
          <w:color w:val="000000" w:themeColor="text1"/>
          <w:lang w:val="sr-Latn-RS"/>
        </w:rPr>
      </w:pPr>
    </w:p>
    <w:p w:rsidR="009870BB" w:rsidRPr="00122993" w:rsidRDefault="009870BB" w:rsidP="009E062A">
      <w:pPr>
        <w:jc w:val="both"/>
        <w:rPr>
          <w:rFonts w:ascii="Arial" w:hAnsi="Arial"/>
          <w:color w:val="000000" w:themeColor="text1"/>
          <w:lang w:val="sr-Latn-RS"/>
        </w:rPr>
      </w:pPr>
    </w:p>
    <w:p w:rsidR="00E22246" w:rsidRDefault="00E22246" w:rsidP="009E062A">
      <w:pPr>
        <w:jc w:val="both"/>
        <w:rPr>
          <w:rFonts w:ascii="Arial" w:hAnsi="Arial"/>
          <w:color w:val="000000" w:themeColor="text1"/>
          <w:lang w:val="sr-Latn-RS"/>
        </w:rPr>
      </w:pPr>
    </w:p>
    <w:p w:rsidR="009E062A" w:rsidRPr="00A732E8" w:rsidRDefault="00E22246" w:rsidP="009E062A">
      <w:pPr>
        <w:jc w:val="both"/>
        <w:rPr>
          <w:rFonts w:ascii="Arial" w:hAnsi="Arial"/>
          <w:b/>
          <w:color w:val="000000" w:themeColor="text1"/>
        </w:rPr>
      </w:pPr>
      <w:r>
        <w:rPr>
          <w:rFonts w:ascii="Arial" w:hAnsi="Arial"/>
          <w:b/>
          <w:color w:val="000000" w:themeColor="text1"/>
        </w:rPr>
        <w:t>1</w:t>
      </w:r>
      <w:r w:rsidR="009E062A" w:rsidRPr="00A732E8">
        <w:rPr>
          <w:rFonts w:ascii="Arial" w:hAnsi="Arial"/>
          <w:b/>
          <w:color w:val="000000" w:themeColor="text1"/>
        </w:rPr>
        <w:t xml:space="preserve">.4. IZJAVA ODGOVORNOG PROJEKTANTA PROJEKTA ARHITEKTURE  </w:t>
      </w:r>
    </w:p>
    <w:p w:rsidR="009E062A" w:rsidRPr="00A732E8" w:rsidRDefault="009E062A" w:rsidP="009E062A">
      <w:pPr>
        <w:jc w:val="both"/>
        <w:rPr>
          <w:rFonts w:ascii="Arial" w:hAnsi="Arial"/>
          <w:b/>
          <w:color w:val="000000" w:themeColor="text1"/>
        </w:rPr>
      </w:pPr>
    </w:p>
    <w:p w:rsidR="009E062A" w:rsidRPr="00A732E8" w:rsidRDefault="009E062A" w:rsidP="009E062A">
      <w:pPr>
        <w:jc w:val="both"/>
        <w:rPr>
          <w:rFonts w:ascii="Arial" w:hAnsi="Arial"/>
          <w:b/>
          <w:color w:val="000000" w:themeColor="text1"/>
        </w:rPr>
      </w:pPr>
      <w:r w:rsidRPr="00A732E8">
        <w:rPr>
          <w:rFonts w:ascii="Arial" w:hAnsi="Arial"/>
          <w:b/>
          <w:color w:val="000000" w:themeColor="text1"/>
        </w:rPr>
        <w:t xml:space="preserve"> </w:t>
      </w:r>
    </w:p>
    <w:p w:rsidR="001C3025" w:rsidRDefault="009E062A" w:rsidP="00011DA3">
      <w:pPr>
        <w:tabs>
          <w:tab w:val="left" w:pos="0"/>
        </w:tabs>
        <w:rPr>
          <w:rFonts w:ascii="Arial" w:hAnsi="Arial"/>
        </w:rPr>
      </w:pPr>
      <w:r w:rsidRPr="00793213">
        <w:rPr>
          <w:rFonts w:ascii="Arial" w:hAnsi="Arial"/>
        </w:rPr>
        <w:t>Odgovorni projektant projekta arhitekture, koji je deo Idejnog rešenja za novu gradnju</w:t>
      </w:r>
      <w:r w:rsidR="001C3025">
        <w:rPr>
          <w:rFonts w:ascii="Arial" w:hAnsi="Arial"/>
        </w:rPr>
        <w:t>:</w:t>
      </w:r>
      <w:r w:rsidR="001C3025" w:rsidRPr="001C3025">
        <w:rPr>
          <w:rFonts w:ascii="Arial" w:hAnsi="Arial"/>
        </w:rPr>
        <w:t xml:space="preserve"> </w:t>
      </w:r>
      <w:r w:rsidR="000D7E7E">
        <w:rPr>
          <w:rFonts w:ascii="Arial" w:eastAsia="Arial" w:hAnsi="Arial"/>
        </w:rPr>
        <w:t>Višeporodičnog stambenog objek</w:t>
      </w:r>
      <w:r w:rsidR="00011DA3" w:rsidRPr="00BA28DF">
        <w:rPr>
          <w:rFonts w:ascii="Arial" w:eastAsia="Arial" w:hAnsi="Arial"/>
        </w:rPr>
        <w:t>t</w:t>
      </w:r>
      <w:r w:rsidR="000D7E7E">
        <w:rPr>
          <w:rFonts w:ascii="Arial" w:eastAsia="Arial" w:hAnsi="Arial"/>
        </w:rPr>
        <w:t>a</w:t>
      </w:r>
      <w:r w:rsidR="00011DA3" w:rsidRPr="00BA28DF">
        <w:rPr>
          <w:rFonts w:ascii="Arial" w:eastAsia="Arial" w:hAnsi="Arial"/>
        </w:rPr>
        <w:t xml:space="preserve"> Po+Pr+3+Ps</w:t>
      </w:r>
      <w:r w:rsidR="00011DA3">
        <w:rPr>
          <w:rFonts w:ascii="Arial" w:eastAsia="Arial" w:hAnsi="Arial"/>
        </w:rPr>
        <w:t xml:space="preserve">, </w:t>
      </w:r>
      <w:r w:rsidR="00011DA3" w:rsidRPr="00BA28DF">
        <w:rPr>
          <w:rFonts w:ascii="Arial" w:eastAsia="Arial" w:hAnsi="Arial"/>
          <w:color w:val="000000"/>
        </w:rPr>
        <w:t xml:space="preserve">u ul. </w:t>
      </w:r>
      <w:r w:rsidR="00011DA3" w:rsidRPr="00BA28DF">
        <w:rPr>
          <w:rFonts w:ascii="Arial" w:eastAsia="Arial" w:hAnsi="Arial"/>
        </w:rPr>
        <w:t>Branka Radičevića br. 32, Pančevo</w:t>
      </w:r>
      <w:r w:rsidR="00011DA3">
        <w:rPr>
          <w:rFonts w:ascii="Arial" w:eastAsia="Arial" w:hAnsi="Arial"/>
        </w:rPr>
        <w:t xml:space="preserve">, </w:t>
      </w:r>
      <w:proofErr w:type="gramStart"/>
      <w:r w:rsidR="00011DA3" w:rsidRPr="00BA28DF">
        <w:rPr>
          <w:rFonts w:ascii="Arial" w:eastAsia="Arial" w:hAnsi="Arial"/>
          <w:color w:val="000000"/>
        </w:rPr>
        <w:t>na</w:t>
      </w:r>
      <w:proofErr w:type="gramEnd"/>
      <w:r w:rsidR="00011DA3" w:rsidRPr="00BA28DF">
        <w:rPr>
          <w:rFonts w:ascii="Arial" w:eastAsia="Arial" w:hAnsi="Arial"/>
          <w:color w:val="000000"/>
        </w:rPr>
        <w:t xml:space="preserve"> parceli br. 3535/1 K.O. </w:t>
      </w:r>
      <w:r w:rsidR="00011DA3">
        <w:rPr>
          <w:rFonts w:ascii="Arial" w:eastAsia="Arial" w:hAnsi="Arial"/>
          <w:color w:val="000000"/>
        </w:rPr>
        <w:t>P</w:t>
      </w:r>
      <w:r w:rsidR="00011DA3" w:rsidRPr="00BA28DF">
        <w:rPr>
          <w:rFonts w:ascii="Arial" w:eastAsia="Arial" w:hAnsi="Arial"/>
          <w:color w:val="000000"/>
        </w:rPr>
        <w:t>ančevo</w:t>
      </w:r>
      <w:r w:rsidR="00011DA3" w:rsidRPr="00793213">
        <w:rPr>
          <w:rFonts w:ascii="Arial" w:hAnsi="Arial"/>
          <w:lang w:val="uz-Cyrl-UZ"/>
        </w:rPr>
        <w:t>, određuje se</w:t>
      </w:r>
      <w:r w:rsidR="00011DA3">
        <w:rPr>
          <w:rFonts w:ascii="Arial" w:hAnsi="Arial"/>
        </w:rPr>
        <w:t>:</w:t>
      </w:r>
    </w:p>
    <w:p w:rsidR="001C3025" w:rsidRDefault="001C3025" w:rsidP="000E0995">
      <w:pPr>
        <w:tabs>
          <w:tab w:val="left" w:pos="0"/>
        </w:tabs>
        <w:rPr>
          <w:rFonts w:ascii="Arial" w:hAnsi="Arial"/>
        </w:rPr>
      </w:pPr>
    </w:p>
    <w:p w:rsidR="00771786" w:rsidRPr="00A732E8" w:rsidRDefault="00771786" w:rsidP="00771786">
      <w:pPr>
        <w:rPr>
          <w:rFonts w:ascii="Arial" w:hAnsi="Arial"/>
          <w:color w:val="000000" w:themeColor="text1"/>
        </w:rPr>
      </w:pPr>
    </w:p>
    <w:p w:rsidR="009E062A" w:rsidRPr="001C3025" w:rsidRDefault="00771786" w:rsidP="009E062A">
      <w:pPr>
        <w:ind w:left="2160" w:firstLine="720"/>
        <w:jc w:val="both"/>
        <w:rPr>
          <w:rFonts w:ascii="Arial" w:hAnsi="Arial"/>
          <w:b/>
          <w:color w:val="000000" w:themeColor="text1"/>
        </w:rPr>
      </w:pPr>
      <w:r w:rsidRPr="001C3025">
        <w:rPr>
          <w:rFonts w:ascii="Arial" w:hAnsi="Arial"/>
          <w:b/>
          <w:color w:val="000000" w:themeColor="text1"/>
          <w:lang w:val="sr-Latn-RS"/>
        </w:rPr>
        <w:t>Biljana</w:t>
      </w:r>
      <w:r w:rsidRPr="001C3025">
        <w:rPr>
          <w:rFonts w:ascii="Arial" w:hAnsi="Arial"/>
          <w:b/>
          <w:color w:val="000000" w:themeColor="text1"/>
          <w:lang w:val="uz-Cyrl-UZ"/>
        </w:rPr>
        <w:t xml:space="preserve"> </w:t>
      </w:r>
      <w:r w:rsidRPr="001C3025">
        <w:rPr>
          <w:rFonts w:ascii="Arial" w:hAnsi="Arial"/>
          <w:b/>
          <w:color w:val="000000" w:themeColor="text1"/>
          <w:lang w:val="sr-Latn-RS"/>
        </w:rPr>
        <w:t>R</w:t>
      </w:r>
      <w:r w:rsidRPr="001C3025">
        <w:rPr>
          <w:rFonts w:ascii="Arial" w:hAnsi="Arial"/>
          <w:b/>
          <w:color w:val="000000" w:themeColor="text1"/>
          <w:lang w:val="uz-Cyrl-UZ"/>
        </w:rPr>
        <w:t xml:space="preserve">. </w:t>
      </w:r>
      <w:r w:rsidRPr="001C3025">
        <w:rPr>
          <w:rFonts w:ascii="Arial" w:hAnsi="Arial"/>
          <w:b/>
          <w:color w:val="000000" w:themeColor="text1"/>
          <w:lang w:val="sr-Latn-RS"/>
        </w:rPr>
        <w:t>Jeremić</w:t>
      </w:r>
      <w:r w:rsidRPr="001C3025">
        <w:rPr>
          <w:rFonts w:ascii="Arial" w:hAnsi="Arial"/>
          <w:b/>
          <w:color w:val="000000" w:themeColor="text1"/>
          <w:lang w:val="uz-Cyrl-UZ"/>
        </w:rPr>
        <w:t xml:space="preserve">, dipl.inž.arh (300 </w:t>
      </w:r>
      <w:r w:rsidRPr="001C3025">
        <w:rPr>
          <w:rFonts w:ascii="Arial" w:hAnsi="Arial"/>
          <w:b/>
          <w:color w:val="000000" w:themeColor="text1"/>
          <w:lang w:val="sr-Latn-RS"/>
        </w:rPr>
        <w:t>L838</w:t>
      </w:r>
      <w:r w:rsidRPr="001C3025">
        <w:rPr>
          <w:rFonts w:ascii="Arial" w:hAnsi="Arial"/>
          <w:b/>
          <w:color w:val="000000" w:themeColor="text1"/>
          <w:lang w:val="uz-Cyrl-UZ"/>
        </w:rPr>
        <w:t xml:space="preserve"> </w:t>
      </w:r>
      <w:r w:rsidRPr="001C3025">
        <w:rPr>
          <w:rFonts w:ascii="Arial" w:hAnsi="Arial"/>
          <w:b/>
          <w:color w:val="000000" w:themeColor="text1"/>
          <w:lang w:val="sr-Latn-RS"/>
        </w:rPr>
        <w:t>12</w:t>
      </w:r>
      <w:r w:rsidRPr="001C3025">
        <w:rPr>
          <w:rFonts w:ascii="Arial" w:hAnsi="Arial"/>
          <w:b/>
          <w:color w:val="000000" w:themeColor="text1"/>
          <w:lang w:val="uz-Cyrl-UZ"/>
        </w:rPr>
        <w:t>)</w:t>
      </w:r>
    </w:p>
    <w:p w:rsidR="009E062A" w:rsidRPr="00A732E8" w:rsidRDefault="009E062A" w:rsidP="009E062A">
      <w:pPr>
        <w:ind w:left="2160" w:firstLine="720"/>
        <w:jc w:val="both"/>
        <w:rPr>
          <w:rFonts w:ascii="Arial" w:hAnsi="Arial"/>
          <w:color w:val="000000" w:themeColor="text1"/>
        </w:rPr>
      </w:pPr>
    </w:p>
    <w:p w:rsidR="009E062A" w:rsidRPr="00A732E8" w:rsidRDefault="009E062A" w:rsidP="009E062A">
      <w:pPr>
        <w:ind w:left="2880" w:firstLine="720"/>
        <w:jc w:val="both"/>
        <w:rPr>
          <w:rFonts w:ascii="Arial" w:hAnsi="Arial"/>
          <w:b/>
          <w:color w:val="000000" w:themeColor="text1"/>
        </w:rPr>
      </w:pPr>
      <w:r w:rsidRPr="00A732E8">
        <w:rPr>
          <w:rFonts w:ascii="Arial" w:hAnsi="Arial"/>
          <w:b/>
          <w:color w:val="000000" w:themeColor="text1"/>
        </w:rPr>
        <w:t xml:space="preserve">I Z J A V Lj U J E M   </w:t>
      </w:r>
    </w:p>
    <w:p w:rsidR="009E062A" w:rsidRPr="00A732E8" w:rsidRDefault="009E062A" w:rsidP="009E062A">
      <w:pPr>
        <w:ind w:left="2880" w:firstLine="720"/>
        <w:jc w:val="both"/>
        <w:rPr>
          <w:rFonts w:ascii="Arial" w:hAnsi="Arial"/>
          <w:b/>
          <w:color w:val="000000" w:themeColor="text1"/>
        </w:rPr>
      </w:pPr>
    </w:p>
    <w:p w:rsidR="009E062A" w:rsidRPr="00A732E8" w:rsidRDefault="009E062A" w:rsidP="009E062A">
      <w:pPr>
        <w:ind w:left="2880" w:firstLine="720"/>
        <w:jc w:val="both"/>
        <w:rPr>
          <w:rFonts w:ascii="Arial" w:hAnsi="Arial"/>
          <w:b/>
          <w:color w:val="000000" w:themeColor="text1"/>
        </w:rPr>
      </w:pPr>
    </w:p>
    <w:p w:rsidR="009E062A" w:rsidRPr="00A732E8" w:rsidRDefault="009E062A" w:rsidP="009E062A">
      <w:pPr>
        <w:ind w:left="2880" w:firstLine="720"/>
        <w:jc w:val="both"/>
        <w:rPr>
          <w:rFonts w:ascii="Arial" w:hAnsi="Arial"/>
          <w:b/>
          <w:color w:val="000000" w:themeColor="text1"/>
        </w:rPr>
      </w:pPr>
    </w:p>
    <w:p w:rsidR="009E062A" w:rsidRPr="00A732E8" w:rsidRDefault="009E062A" w:rsidP="00AD4F37">
      <w:pPr>
        <w:pStyle w:val="ListParagraph"/>
        <w:numPr>
          <w:ilvl w:val="0"/>
          <w:numId w:val="1"/>
        </w:numPr>
        <w:jc w:val="both"/>
        <w:rPr>
          <w:rFonts w:ascii="Arial" w:hAnsi="Arial"/>
          <w:color w:val="000000" w:themeColor="text1"/>
        </w:rPr>
      </w:pPr>
      <w:r w:rsidRPr="00A732E8">
        <w:rPr>
          <w:rFonts w:ascii="Arial" w:hAnsi="Arial"/>
          <w:color w:val="000000" w:themeColor="text1"/>
        </w:rPr>
        <w:t>da je projekat izrađen u skladu sa Zakonom o planiranju i izgradnji, propisima, standardima i normativima iz oblasti izgradnje objekata i pravilima struke;</w:t>
      </w:r>
    </w:p>
    <w:p w:rsidR="009E062A" w:rsidRPr="00A732E8" w:rsidRDefault="009E062A" w:rsidP="00AD4F37">
      <w:pPr>
        <w:pStyle w:val="ListParagraph"/>
        <w:numPr>
          <w:ilvl w:val="0"/>
          <w:numId w:val="1"/>
        </w:numPr>
        <w:jc w:val="both"/>
        <w:rPr>
          <w:rFonts w:ascii="Arial" w:hAnsi="Arial"/>
          <w:color w:val="000000" w:themeColor="text1"/>
        </w:rPr>
      </w:pPr>
      <w:proofErr w:type="gramStart"/>
      <w:r w:rsidRPr="00A732E8">
        <w:rPr>
          <w:rFonts w:ascii="Arial" w:hAnsi="Arial"/>
          <w:color w:val="000000" w:themeColor="text1"/>
        </w:rPr>
        <w:t>da</w:t>
      </w:r>
      <w:proofErr w:type="gramEnd"/>
      <w:r w:rsidRPr="00A732E8">
        <w:rPr>
          <w:rFonts w:ascii="Arial" w:hAnsi="Arial"/>
          <w:color w:val="000000" w:themeColor="text1"/>
        </w:rPr>
        <w:t xml:space="preserve"> su pri izradi projekta poštovane sve propisane i utvrđene mere i preporuke za ispunjenje osnovnih zahteva za objekat i da je projekat izrađen u skladu sa merama i preporukama kojima se dokazuje ispunjenost osnovnih zahteva.     </w:t>
      </w: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r w:rsidRPr="00A732E8">
        <w:rPr>
          <w:rFonts w:ascii="Arial" w:hAnsi="Arial"/>
          <w:color w:val="000000" w:themeColor="text1"/>
        </w:rPr>
        <w:t>Odgovorni projektant:</w:t>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0039230A">
        <w:rPr>
          <w:rFonts w:ascii="Arial" w:hAnsi="Arial"/>
          <w:color w:val="000000" w:themeColor="text1"/>
        </w:rPr>
        <w:t xml:space="preserve">           </w:t>
      </w:r>
      <w:r w:rsidR="00771786">
        <w:rPr>
          <w:rFonts w:ascii="Arial" w:hAnsi="Arial"/>
          <w:color w:val="000000" w:themeColor="text1"/>
          <w:lang w:val="sr-Latn-RS"/>
        </w:rPr>
        <w:t>Biljana</w:t>
      </w:r>
      <w:r w:rsidR="00771786" w:rsidRPr="00A732E8">
        <w:rPr>
          <w:rFonts w:ascii="Arial" w:hAnsi="Arial"/>
          <w:color w:val="000000" w:themeColor="text1"/>
          <w:lang w:val="uz-Cyrl-UZ"/>
        </w:rPr>
        <w:t xml:space="preserve"> </w:t>
      </w:r>
      <w:r w:rsidR="00771786">
        <w:rPr>
          <w:rFonts w:ascii="Arial" w:hAnsi="Arial"/>
          <w:color w:val="000000" w:themeColor="text1"/>
          <w:lang w:val="sr-Latn-RS"/>
        </w:rPr>
        <w:t>R</w:t>
      </w:r>
      <w:r w:rsidR="00771786" w:rsidRPr="00A732E8">
        <w:rPr>
          <w:rFonts w:ascii="Arial" w:hAnsi="Arial"/>
          <w:color w:val="000000" w:themeColor="text1"/>
          <w:lang w:val="uz-Cyrl-UZ"/>
        </w:rPr>
        <w:t xml:space="preserve">. </w:t>
      </w:r>
      <w:r w:rsidR="00771786">
        <w:rPr>
          <w:rFonts w:ascii="Arial" w:hAnsi="Arial"/>
          <w:color w:val="000000" w:themeColor="text1"/>
          <w:lang w:val="sr-Latn-RS"/>
        </w:rPr>
        <w:t>Jeremić</w:t>
      </w:r>
      <w:r w:rsidR="00771786" w:rsidRPr="00A732E8">
        <w:rPr>
          <w:rFonts w:ascii="Arial" w:hAnsi="Arial"/>
          <w:color w:val="000000" w:themeColor="text1"/>
        </w:rPr>
        <w:t xml:space="preserve"> </w:t>
      </w:r>
      <w:r w:rsidRPr="00A732E8">
        <w:rPr>
          <w:rFonts w:ascii="Arial" w:hAnsi="Arial"/>
          <w:color w:val="000000" w:themeColor="text1"/>
        </w:rPr>
        <w:t xml:space="preserve">dipl.inž.arh  </w:t>
      </w: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r w:rsidRPr="00A732E8">
        <w:rPr>
          <w:rFonts w:ascii="Arial" w:hAnsi="Arial"/>
          <w:color w:val="000000" w:themeColor="text1"/>
        </w:rPr>
        <w:t>Broj licence:</w:t>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00771786" w:rsidRPr="00A732E8">
        <w:rPr>
          <w:rFonts w:ascii="Arial" w:hAnsi="Arial"/>
          <w:color w:val="000000" w:themeColor="text1"/>
          <w:lang w:val="uz-Cyrl-UZ"/>
        </w:rPr>
        <w:t xml:space="preserve">300 </w:t>
      </w:r>
      <w:r w:rsidR="00771786">
        <w:rPr>
          <w:rFonts w:ascii="Arial" w:hAnsi="Arial"/>
          <w:color w:val="000000" w:themeColor="text1"/>
          <w:lang w:val="sr-Latn-RS"/>
        </w:rPr>
        <w:t>L838</w:t>
      </w:r>
      <w:r w:rsidR="00771786" w:rsidRPr="00A732E8">
        <w:rPr>
          <w:rFonts w:ascii="Arial" w:hAnsi="Arial"/>
          <w:color w:val="000000" w:themeColor="text1"/>
          <w:lang w:val="uz-Cyrl-UZ"/>
        </w:rPr>
        <w:t xml:space="preserve"> </w:t>
      </w:r>
      <w:r w:rsidR="00771786">
        <w:rPr>
          <w:rFonts w:ascii="Arial" w:hAnsi="Arial"/>
          <w:color w:val="000000" w:themeColor="text1"/>
          <w:lang w:val="sr-Latn-RS"/>
        </w:rPr>
        <w:t>12</w:t>
      </w: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r w:rsidRPr="00A732E8">
        <w:rPr>
          <w:rFonts w:ascii="Arial" w:hAnsi="Arial"/>
          <w:color w:val="000000" w:themeColor="text1"/>
        </w:rPr>
        <w:t>Pečat:</w:t>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r>
      <w:r w:rsidRPr="00A732E8">
        <w:rPr>
          <w:rFonts w:ascii="Arial" w:hAnsi="Arial"/>
          <w:color w:val="000000" w:themeColor="text1"/>
        </w:rPr>
        <w:tab/>
        <w:t xml:space="preserve">Potpis:  </w:t>
      </w: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Pr="00A732E8" w:rsidRDefault="009E062A" w:rsidP="009E062A">
      <w:pPr>
        <w:jc w:val="both"/>
        <w:rPr>
          <w:rFonts w:ascii="Arial" w:hAnsi="Arial"/>
          <w:color w:val="000000" w:themeColor="text1"/>
        </w:rPr>
      </w:pPr>
    </w:p>
    <w:p w:rsidR="009E062A" w:rsidRDefault="009E062A"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771786" w:rsidRDefault="00771786"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870BB" w:rsidRDefault="009870BB" w:rsidP="009E062A">
      <w:pPr>
        <w:jc w:val="both"/>
        <w:rPr>
          <w:rFonts w:ascii="Arial" w:hAnsi="Arial"/>
          <w:b/>
          <w:color w:val="000000" w:themeColor="text1"/>
        </w:rPr>
      </w:pPr>
    </w:p>
    <w:p w:rsidR="009E062A" w:rsidRDefault="009E062A" w:rsidP="009E062A">
      <w:pPr>
        <w:jc w:val="both"/>
        <w:rPr>
          <w:rFonts w:ascii="Arial" w:hAnsi="Arial"/>
          <w:b/>
          <w:color w:val="000000" w:themeColor="text1"/>
        </w:rPr>
      </w:pPr>
    </w:p>
    <w:p w:rsidR="00213DB0" w:rsidRPr="00A732E8" w:rsidRDefault="00213DB0" w:rsidP="009E062A">
      <w:pPr>
        <w:jc w:val="both"/>
        <w:rPr>
          <w:rFonts w:ascii="Arial" w:hAnsi="Arial"/>
          <w:b/>
          <w:color w:val="000000" w:themeColor="text1"/>
        </w:rPr>
      </w:pPr>
    </w:p>
    <w:p w:rsidR="009E062A" w:rsidRPr="00A732E8" w:rsidRDefault="00E22246" w:rsidP="009E062A">
      <w:pPr>
        <w:jc w:val="both"/>
        <w:rPr>
          <w:rFonts w:ascii="Arial" w:hAnsi="Arial"/>
          <w:color w:val="000000" w:themeColor="text1"/>
        </w:rPr>
      </w:pPr>
      <w:r>
        <w:rPr>
          <w:rFonts w:ascii="Arial" w:hAnsi="Arial"/>
          <w:b/>
          <w:color w:val="000000" w:themeColor="text1"/>
        </w:rPr>
        <w:lastRenderedPageBreak/>
        <w:t>1</w:t>
      </w:r>
      <w:r w:rsidR="009E062A" w:rsidRPr="00A732E8">
        <w:rPr>
          <w:rFonts w:ascii="Arial" w:hAnsi="Arial"/>
          <w:b/>
          <w:color w:val="000000" w:themeColor="text1"/>
        </w:rPr>
        <w:t>.</w:t>
      </w:r>
      <w:r w:rsidR="00C24B99">
        <w:rPr>
          <w:rFonts w:ascii="Arial" w:hAnsi="Arial"/>
          <w:b/>
          <w:color w:val="000000" w:themeColor="text1"/>
        </w:rPr>
        <w:t>5</w:t>
      </w:r>
      <w:r w:rsidR="009E062A" w:rsidRPr="00A732E8">
        <w:rPr>
          <w:rFonts w:ascii="Arial" w:hAnsi="Arial"/>
          <w:b/>
          <w:color w:val="000000" w:themeColor="text1"/>
        </w:rPr>
        <w:t>. TEKSTUALNA DOKUMENTACIJA</w:t>
      </w:r>
      <w:r w:rsidR="00E37A60">
        <w:rPr>
          <w:rFonts w:ascii="Arial" w:hAnsi="Arial"/>
          <w:b/>
          <w:color w:val="000000" w:themeColor="text1"/>
        </w:rPr>
        <w:t xml:space="preserve"> PROJEKTA ARHITEKTURE</w:t>
      </w:r>
    </w:p>
    <w:p w:rsidR="009E062A" w:rsidRDefault="009E062A" w:rsidP="009E062A">
      <w:pPr>
        <w:jc w:val="both"/>
        <w:rPr>
          <w:rFonts w:ascii="Arial" w:hAnsi="Arial"/>
          <w:b/>
          <w:color w:val="FF0000"/>
          <w:u w:val="single"/>
        </w:rPr>
      </w:pPr>
    </w:p>
    <w:p w:rsidR="00011DA3" w:rsidRPr="00011DA3" w:rsidRDefault="00011DA3" w:rsidP="009E062A">
      <w:pPr>
        <w:jc w:val="both"/>
        <w:rPr>
          <w:rFonts w:ascii="Arial" w:hAnsi="Arial"/>
          <w:b/>
          <w:u w:val="single"/>
          <w:lang w:val="sr-Latn-RS"/>
        </w:rPr>
      </w:pPr>
      <w:r w:rsidRPr="00011DA3">
        <w:rPr>
          <w:rFonts w:ascii="Arial" w:hAnsi="Arial"/>
          <w:b/>
          <w:u w:val="single"/>
        </w:rPr>
        <w:t>TEHNI</w:t>
      </w:r>
      <w:r w:rsidRPr="00011DA3">
        <w:rPr>
          <w:rFonts w:ascii="Arial" w:hAnsi="Arial"/>
          <w:b/>
          <w:u w:val="single"/>
          <w:lang w:val="sr-Latn-RS"/>
        </w:rPr>
        <w:t>ČKI OPIS</w:t>
      </w:r>
    </w:p>
    <w:p w:rsidR="00011DA3" w:rsidRPr="00011DA3" w:rsidRDefault="00011DA3" w:rsidP="009E062A">
      <w:pPr>
        <w:jc w:val="both"/>
        <w:rPr>
          <w:rFonts w:ascii="Arial" w:hAnsi="Arial"/>
          <w:b/>
          <w:color w:val="FF0000"/>
          <w:u w:val="single"/>
          <w:lang w:val="sr-Latn-RS"/>
        </w:rPr>
      </w:pPr>
    </w:p>
    <w:p w:rsidR="00011DA3" w:rsidRPr="00011DA3" w:rsidRDefault="00011DA3" w:rsidP="00011DA3">
      <w:pPr>
        <w:jc w:val="both"/>
        <w:rPr>
          <w:rFonts w:ascii="Arial" w:eastAsia="Arial" w:hAnsi="Arial"/>
          <w:color w:val="000000"/>
          <w:u w:val="single"/>
        </w:rPr>
      </w:pPr>
      <w:r w:rsidRPr="00011DA3">
        <w:rPr>
          <w:rFonts w:ascii="Arial" w:eastAsia="Arial" w:hAnsi="Arial"/>
          <w:color w:val="000000"/>
          <w:u w:val="single"/>
        </w:rPr>
        <w:t>LOKACIJA:</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Na zahtev investitora urađeno </w:t>
      </w:r>
      <w:r w:rsidRPr="00011DA3">
        <w:rPr>
          <w:rFonts w:ascii="Arial" w:eastAsia="Arial" w:hAnsi="Arial"/>
        </w:rPr>
        <w:t>je Idejno rešenje (UP) za izgradnju: Višeporodično</w:t>
      </w:r>
      <w:r w:rsidR="000D7E7E">
        <w:rPr>
          <w:rFonts w:ascii="Arial" w:eastAsia="Arial" w:hAnsi="Arial"/>
        </w:rPr>
        <w:t>g</w:t>
      </w:r>
      <w:r w:rsidRPr="00011DA3">
        <w:rPr>
          <w:rFonts w:ascii="Arial" w:eastAsia="Arial" w:hAnsi="Arial"/>
        </w:rPr>
        <w:t xml:space="preserve"> stambenog objekta Po+Pr+3+Ps, </w:t>
      </w:r>
      <w:r w:rsidRPr="00011DA3">
        <w:rPr>
          <w:rFonts w:ascii="Arial" w:eastAsia="Arial" w:hAnsi="Arial"/>
          <w:color w:val="000000"/>
        </w:rPr>
        <w:t xml:space="preserve">na katastarskoj parceli topografski broj 3535/1 K.O. Pančevo, </w:t>
      </w:r>
      <w:r w:rsidR="000D7E7E">
        <w:rPr>
          <w:rFonts w:ascii="Arial" w:eastAsia="Arial" w:hAnsi="Arial"/>
          <w:color w:val="000000"/>
        </w:rPr>
        <w:t>koja</w:t>
      </w:r>
      <w:r w:rsidRPr="00011DA3">
        <w:rPr>
          <w:rFonts w:ascii="Arial" w:eastAsia="Arial" w:hAnsi="Arial"/>
          <w:color w:val="000000"/>
        </w:rPr>
        <w:t xml:space="preserve"> se nalazi u Pančevu u ulici Branka Radičevića </w:t>
      </w:r>
      <w:r w:rsidRPr="00011DA3">
        <w:rPr>
          <w:rFonts w:ascii="Arial" w:eastAsia="Arial" w:hAnsi="Arial"/>
        </w:rPr>
        <w:t xml:space="preserve">br.32. </w:t>
      </w:r>
      <w:proofErr w:type="gramStart"/>
      <w:r w:rsidRPr="00011DA3">
        <w:rPr>
          <w:rFonts w:ascii="Arial" w:eastAsia="Arial" w:hAnsi="Arial"/>
        </w:rPr>
        <w:t>Predmetni objekat se nalazi u zoni šireg centra.</w:t>
      </w:r>
      <w:proofErr w:type="gramEnd"/>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 xml:space="preserve">Površina parcela je </w:t>
      </w:r>
      <w:r w:rsidRPr="00011DA3">
        <w:rPr>
          <w:rFonts w:ascii="Arial" w:eastAsia="Arial" w:hAnsi="Arial"/>
        </w:rPr>
        <w:t>1077 m2.</w:t>
      </w:r>
      <w:proofErr w:type="gramEnd"/>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Klimatska zona II, zona seizmičnosti VII.</w:t>
      </w:r>
      <w:proofErr w:type="gramEnd"/>
    </w:p>
    <w:p w:rsidR="00011DA3" w:rsidRPr="00011DA3" w:rsidRDefault="00011DA3" w:rsidP="00011DA3">
      <w:pPr>
        <w:jc w:val="both"/>
        <w:rPr>
          <w:rFonts w:ascii="Arial" w:eastAsia="Arial" w:hAnsi="Arial"/>
        </w:rPr>
      </w:pPr>
    </w:p>
    <w:p w:rsidR="00011DA3" w:rsidRPr="00011DA3" w:rsidRDefault="00011DA3" w:rsidP="00011DA3">
      <w:pPr>
        <w:jc w:val="both"/>
        <w:rPr>
          <w:rFonts w:ascii="Arial" w:eastAsia="Arial" w:hAnsi="Arial"/>
          <w:u w:val="single"/>
        </w:rPr>
      </w:pPr>
      <w:r w:rsidRPr="00011DA3">
        <w:rPr>
          <w:rFonts w:ascii="Arial" w:eastAsia="Arial" w:hAnsi="Arial"/>
          <w:u w:val="single"/>
        </w:rPr>
        <w:t>POSTOJEĆE STANJE NA LOKACIJI:</w:t>
      </w:r>
    </w:p>
    <w:p w:rsidR="00011DA3" w:rsidRPr="00011DA3" w:rsidRDefault="00011DA3" w:rsidP="00011DA3">
      <w:pPr>
        <w:jc w:val="both"/>
        <w:rPr>
          <w:rFonts w:ascii="Arial" w:eastAsia="Arial" w:hAnsi="Arial"/>
        </w:rPr>
      </w:pPr>
      <w:r w:rsidRPr="00011DA3">
        <w:rPr>
          <w:rFonts w:ascii="Arial" w:eastAsia="Arial" w:hAnsi="Arial"/>
        </w:rPr>
        <w:t>Na predmetnoj parceli 3535/1 K.O. Pančevo, površine 1077 m</w:t>
      </w:r>
      <w:r w:rsidRPr="00011DA3">
        <w:rPr>
          <w:rFonts w:ascii="Arial" w:eastAsia="Arial" w:hAnsi="Arial"/>
          <w:vertAlign w:val="superscript"/>
        </w:rPr>
        <w:t>2</w:t>
      </w:r>
      <w:r w:rsidRPr="00011DA3">
        <w:rPr>
          <w:rFonts w:ascii="Arial" w:eastAsia="Arial" w:hAnsi="Arial"/>
        </w:rPr>
        <w:t xml:space="preserve"> se nalaze četiri objekata:</w:t>
      </w:r>
    </w:p>
    <w:p w:rsidR="00011DA3" w:rsidRPr="00011DA3" w:rsidRDefault="00011DA3" w:rsidP="00011DA3">
      <w:pPr>
        <w:jc w:val="both"/>
        <w:rPr>
          <w:rFonts w:ascii="Arial" w:eastAsia="Arial" w:hAnsi="Arial"/>
        </w:rPr>
      </w:pPr>
      <w:r w:rsidRPr="00011DA3">
        <w:rPr>
          <w:rFonts w:ascii="Arial" w:eastAsia="Arial" w:hAnsi="Arial"/>
          <w:b/>
        </w:rPr>
        <w:t>Objekat broj 1</w:t>
      </w:r>
      <w:r w:rsidRPr="00011DA3">
        <w:rPr>
          <w:rFonts w:ascii="Arial" w:eastAsia="Arial" w:hAnsi="Arial"/>
        </w:rPr>
        <w:t xml:space="preserve"> - Porodična stambena zgrada, objekat preuzet iz ze</w:t>
      </w:r>
      <w:r w:rsidR="00E653D3">
        <w:rPr>
          <w:rFonts w:ascii="Arial" w:eastAsia="Arial" w:hAnsi="Arial"/>
        </w:rPr>
        <w:t xml:space="preserve">mljišne knjige, površine </w:t>
      </w:r>
      <w:r w:rsidRPr="00011DA3">
        <w:rPr>
          <w:rFonts w:ascii="Arial" w:eastAsia="Arial" w:hAnsi="Arial"/>
        </w:rPr>
        <w:t>175m</w:t>
      </w:r>
      <w:r w:rsidRPr="00011DA3">
        <w:rPr>
          <w:rFonts w:ascii="Arial" w:eastAsia="Arial" w:hAnsi="Arial"/>
          <w:vertAlign w:val="superscript"/>
        </w:rPr>
        <w:t>2</w:t>
      </w:r>
      <w:r w:rsidRPr="00011DA3">
        <w:rPr>
          <w:rFonts w:ascii="Arial" w:eastAsia="Arial" w:hAnsi="Arial"/>
        </w:rPr>
        <w:t>, objekat predviđen za uklanjanje, ruši se.</w:t>
      </w:r>
    </w:p>
    <w:p w:rsidR="00011DA3" w:rsidRPr="00011DA3" w:rsidRDefault="00011DA3" w:rsidP="00011DA3">
      <w:pPr>
        <w:jc w:val="both"/>
        <w:rPr>
          <w:rFonts w:ascii="Arial" w:eastAsia="Arial" w:hAnsi="Arial"/>
        </w:rPr>
      </w:pPr>
      <w:r w:rsidRPr="00011DA3">
        <w:rPr>
          <w:rFonts w:ascii="Arial" w:eastAsia="Arial" w:hAnsi="Arial"/>
          <w:b/>
        </w:rPr>
        <w:t xml:space="preserve">Objekat broj 2 </w:t>
      </w:r>
      <w:r w:rsidRPr="00011DA3">
        <w:rPr>
          <w:rFonts w:ascii="Arial" w:eastAsia="Arial" w:hAnsi="Arial"/>
        </w:rPr>
        <w:t>- Pomoćna zgrada, površine 38 m</w:t>
      </w:r>
      <w:r w:rsidRPr="00011DA3">
        <w:rPr>
          <w:rFonts w:ascii="Arial" w:eastAsia="Arial" w:hAnsi="Arial"/>
          <w:vertAlign w:val="superscript"/>
        </w:rPr>
        <w:t>2</w:t>
      </w:r>
      <w:r w:rsidRPr="00011DA3">
        <w:rPr>
          <w:rFonts w:ascii="Arial" w:eastAsia="Arial" w:hAnsi="Arial"/>
        </w:rPr>
        <w:t xml:space="preserve">, </w:t>
      </w:r>
      <w:r w:rsidR="005205A9">
        <w:rPr>
          <w:rFonts w:ascii="Arial" w:eastAsia="Arial" w:hAnsi="Arial"/>
        </w:rPr>
        <w:t>objekat izgra</w:t>
      </w:r>
      <w:r w:rsidR="005205A9">
        <w:rPr>
          <w:rFonts w:ascii="Arial" w:eastAsia="Arial" w:hAnsi="Arial"/>
          <w:lang w:val="sr-Latn-RS"/>
        </w:rPr>
        <w:t xml:space="preserve">đen pre donošenja propisa o izgradnji objekata, </w:t>
      </w:r>
      <w:r w:rsidRPr="00011DA3">
        <w:rPr>
          <w:rFonts w:ascii="Arial" w:eastAsia="Arial" w:hAnsi="Arial"/>
        </w:rPr>
        <w:t>objekat predviđen za uklanjanje, ruši se.</w:t>
      </w:r>
    </w:p>
    <w:p w:rsidR="00011DA3" w:rsidRPr="00011DA3" w:rsidRDefault="00011DA3" w:rsidP="00011DA3">
      <w:pPr>
        <w:jc w:val="both"/>
        <w:rPr>
          <w:rFonts w:ascii="Arial" w:eastAsia="Arial" w:hAnsi="Arial"/>
        </w:rPr>
      </w:pPr>
      <w:proofErr w:type="gramStart"/>
      <w:r w:rsidRPr="00011DA3">
        <w:rPr>
          <w:rFonts w:ascii="Arial" w:eastAsia="Arial" w:hAnsi="Arial"/>
          <w:b/>
        </w:rPr>
        <w:t xml:space="preserve">Objekat broj 3 </w:t>
      </w:r>
      <w:r w:rsidRPr="00011DA3">
        <w:rPr>
          <w:rFonts w:ascii="Arial" w:eastAsia="Arial" w:hAnsi="Arial"/>
        </w:rPr>
        <w:t>- Pomoćna zgrada, površine 21 m</w:t>
      </w:r>
      <w:r w:rsidRPr="00011DA3">
        <w:rPr>
          <w:rFonts w:ascii="Arial" w:eastAsia="Arial" w:hAnsi="Arial"/>
          <w:vertAlign w:val="superscript"/>
        </w:rPr>
        <w:t>2</w:t>
      </w:r>
      <w:r w:rsidRPr="00011DA3">
        <w:rPr>
          <w:rFonts w:ascii="Arial" w:eastAsia="Arial" w:hAnsi="Arial"/>
        </w:rPr>
        <w:t xml:space="preserve">, </w:t>
      </w:r>
      <w:r w:rsidR="005205A9">
        <w:rPr>
          <w:rFonts w:ascii="Arial" w:eastAsia="Arial" w:hAnsi="Arial"/>
        </w:rPr>
        <w:t xml:space="preserve">objekat izgrađen bez odobrenja za gradnju, </w:t>
      </w:r>
      <w:r w:rsidRPr="00011DA3">
        <w:rPr>
          <w:rFonts w:ascii="Arial" w:eastAsia="Arial" w:hAnsi="Arial"/>
        </w:rPr>
        <w:t>objekat predviđen za uklanjanje, ruši se.</w:t>
      </w:r>
      <w:proofErr w:type="gramEnd"/>
    </w:p>
    <w:p w:rsidR="00011DA3" w:rsidRPr="00011DA3" w:rsidRDefault="00011DA3" w:rsidP="00011DA3">
      <w:pPr>
        <w:jc w:val="both"/>
        <w:rPr>
          <w:rFonts w:ascii="Arial" w:eastAsia="Arial" w:hAnsi="Arial"/>
        </w:rPr>
      </w:pPr>
      <w:proofErr w:type="gramStart"/>
      <w:r w:rsidRPr="00011DA3">
        <w:rPr>
          <w:rFonts w:ascii="Arial" w:eastAsia="Arial" w:hAnsi="Arial"/>
          <w:b/>
        </w:rPr>
        <w:t xml:space="preserve">Objekat broj 4 </w:t>
      </w:r>
      <w:r w:rsidRPr="00011DA3">
        <w:rPr>
          <w:rFonts w:ascii="Arial" w:eastAsia="Arial" w:hAnsi="Arial"/>
        </w:rPr>
        <w:t>- Pomoćna zgrada, površine 15 m</w:t>
      </w:r>
      <w:r w:rsidRPr="00011DA3">
        <w:rPr>
          <w:rFonts w:ascii="Arial" w:eastAsia="Arial" w:hAnsi="Arial"/>
          <w:vertAlign w:val="superscript"/>
        </w:rPr>
        <w:t>2</w:t>
      </w:r>
      <w:r w:rsidRPr="00011DA3">
        <w:rPr>
          <w:rFonts w:ascii="Arial" w:eastAsia="Arial" w:hAnsi="Arial"/>
        </w:rPr>
        <w:t xml:space="preserve">, </w:t>
      </w:r>
      <w:r w:rsidR="005205A9">
        <w:rPr>
          <w:rFonts w:ascii="Arial" w:eastAsia="Arial" w:hAnsi="Arial"/>
        </w:rPr>
        <w:t xml:space="preserve">objekat izgrađen bez odobrenja za gradnju, </w:t>
      </w:r>
      <w:r w:rsidRPr="00011DA3">
        <w:rPr>
          <w:rFonts w:ascii="Arial" w:eastAsia="Arial" w:hAnsi="Arial"/>
        </w:rPr>
        <w:t>objekat predviđen za uklanjanje, ruši se.</w:t>
      </w:r>
      <w:proofErr w:type="gramEnd"/>
    </w:p>
    <w:p w:rsidR="00011DA3" w:rsidRPr="00011DA3" w:rsidRDefault="00011DA3" w:rsidP="00011DA3">
      <w:pPr>
        <w:jc w:val="both"/>
        <w:rPr>
          <w:rFonts w:ascii="Arial" w:eastAsia="Arial" w:hAnsi="Arial"/>
        </w:rPr>
      </w:pPr>
    </w:p>
    <w:p w:rsidR="00011DA3" w:rsidRPr="00011DA3" w:rsidRDefault="00011DA3" w:rsidP="00011DA3">
      <w:pPr>
        <w:jc w:val="both"/>
        <w:rPr>
          <w:rFonts w:ascii="Arial" w:eastAsia="Arial" w:hAnsi="Arial"/>
        </w:rPr>
      </w:pPr>
      <w:r w:rsidRPr="00011DA3">
        <w:rPr>
          <w:rFonts w:ascii="Arial" w:eastAsia="Arial" w:hAnsi="Arial"/>
        </w:rPr>
        <w:t xml:space="preserve">Navedeni objekti se neće tretirati za računanje indeksa zauzetosti, indeksa izgrađenosti i procenta zelenih površina </w:t>
      </w:r>
      <w:proofErr w:type="gramStart"/>
      <w:r w:rsidRPr="00011DA3">
        <w:rPr>
          <w:rFonts w:ascii="Arial" w:eastAsia="Arial" w:hAnsi="Arial"/>
        </w:rPr>
        <w:t>na</w:t>
      </w:r>
      <w:proofErr w:type="gramEnd"/>
      <w:r w:rsidRPr="00011DA3">
        <w:rPr>
          <w:rFonts w:ascii="Arial" w:eastAsia="Arial" w:hAnsi="Arial"/>
        </w:rPr>
        <w:t xml:space="preserve"> parceli, svi navedeni objek</w:t>
      </w:r>
      <w:r w:rsidR="005205A9">
        <w:rPr>
          <w:rFonts w:ascii="Arial" w:eastAsia="Arial" w:hAnsi="Arial"/>
        </w:rPr>
        <w:t xml:space="preserve">ti predviđeni su za uklanjanje. </w:t>
      </w:r>
    </w:p>
    <w:p w:rsidR="00011DA3" w:rsidRPr="00011DA3" w:rsidRDefault="00011DA3" w:rsidP="00011DA3">
      <w:pPr>
        <w:jc w:val="both"/>
        <w:rPr>
          <w:rFonts w:ascii="Arial" w:eastAsia="Arial" w:hAnsi="Arial"/>
          <w:b/>
        </w:rPr>
      </w:pPr>
    </w:p>
    <w:p w:rsidR="00011DA3" w:rsidRPr="00011DA3" w:rsidRDefault="00011DA3" w:rsidP="00011DA3">
      <w:pPr>
        <w:jc w:val="both"/>
        <w:rPr>
          <w:rFonts w:ascii="Arial" w:eastAsia="Arial" w:hAnsi="Arial"/>
        </w:rPr>
      </w:pPr>
      <w:r w:rsidRPr="00011DA3">
        <w:rPr>
          <w:rFonts w:ascii="Arial" w:eastAsia="Arial" w:hAnsi="Arial"/>
        </w:rPr>
        <w:t>•</w:t>
      </w:r>
      <w:r w:rsidRPr="00011DA3">
        <w:rPr>
          <w:rFonts w:ascii="Arial" w:eastAsia="Arial" w:hAnsi="Arial"/>
          <w:b/>
        </w:rPr>
        <w:tab/>
      </w:r>
      <w:r w:rsidRPr="00011DA3">
        <w:rPr>
          <w:rFonts w:ascii="Arial" w:eastAsia="Arial" w:hAnsi="Arial"/>
          <w:b/>
          <w:u w:val="single"/>
        </w:rPr>
        <w:t xml:space="preserve">VIŠEPORODIČNI STAMBENI OBJEKAT Po+P+3+Ps </w:t>
      </w:r>
    </w:p>
    <w:p w:rsidR="00011DA3" w:rsidRPr="00011DA3" w:rsidRDefault="00011DA3" w:rsidP="00011DA3">
      <w:pPr>
        <w:jc w:val="both"/>
        <w:rPr>
          <w:rFonts w:ascii="Arial" w:eastAsia="Arial" w:hAnsi="Arial"/>
          <w:color w:val="000000"/>
        </w:rPr>
      </w:pPr>
      <w:proofErr w:type="gramStart"/>
      <w:r w:rsidRPr="00011DA3">
        <w:rPr>
          <w:rFonts w:ascii="Arial" w:eastAsia="Arial" w:hAnsi="Arial"/>
        </w:rPr>
        <w:t>Objekat</w:t>
      </w:r>
      <w:r w:rsidRPr="00011DA3">
        <w:rPr>
          <w:rFonts w:ascii="Arial" w:eastAsia="Arial" w:hAnsi="Arial"/>
          <w:color w:val="FF0000"/>
        </w:rPr>
        <w:t xml:space="preserve"> </w:t>
      </w:r>
      <w:r w:rsidRPr="00011DA3">
        <w:rPr>
          <w:rFonts w:ascii="Arial" w:eastAsia="Arial" w:hAnsi="Arial"/>
          <w:color w:val="000000"/>
        </w:rPr>
        <w:t>se nalazi u ul.</w:t>
      </w:r>
      <w:proofErr w:type="gramEnd"/>
      <w:r w:rsidRPr="00011DA3">
        <w:rPr>
          <w:rFonts w:ascii="Arial" w:eastAsia="Arial" w:hAnsi="Arial"/>
          <w:color w:val="000000"/>
        </w:rPr>
        <w:t xml:space="preserve"> </w:t>
      </w:r>
      <w:proofErr w:type="gramStart"/>
      <w:r w:rsidRPr="00011DA3">
        <w:rPr>
          <w:rFonts w:ascii="Arial" w:eastAsia="Arial" w:hAnsi="Arial"/>
          <w:color w:val="000000"/>
        </w:rPr>
        <w:t xml:space="preserve">Branka Radičevića </w:t>
      </w:r>
      <w:r w:rsidRPr="00011DA3">
        <w:rPr>
          <w:rFonts w:ascii="Arial" w:eastAsia="Arial" w:hAnsi="Arial"/>
        </w:rPr>
        <w:t xml:space="preserve">br.32, </w:t>
      </w:r>
      <w:r w:rsidRPr="00011DA3">
        <w:rPr>
          <w:rFonts w:ascii="Arial" w:eastAsia="Arial" w:hAnsi="Arial"/>
          <w:color w:val="000000"/>
        </w:rPr>
        <w:t>Pančevo, br. kat.</w:t>
      </w:r>
      <w:proofErr w:type="gramEnd"/>
      <w:r w:rsidRPr="00011DA3">
        <w:rPr>
          <w:rFonts w:ascii="Arial" w:eastAsia="Arial" w:hAnsi="Arial"/>
          <w:color w:val="000000"/>
        </w:rPr>
        <w:t xml:space="preserve"> </w:t>
      </w:r>
      <w:proofErr w:type="gramStart"/>
      <w:r w:rsidRPr="00011DA3">
        <w:rPr>
          <w:rFonts w:ascii="Arial" w:eastAsia="Arial" w:hAnsi="Arial"/>
        </w:rPr>
        <w:t>parcele</w:t>
      </w:r>
      <w:proofErr w:type="gramEnd"/>
      <w:r w:rsidRPr="00011DA3">
        <w:rPr>
          <w:rFonts w:ascii="Arial" w:eastAsia="Arial" w:hAnsi="Arial"/>
        </w:rPr>
        <w:t xml:space="preserve"> 3535/1 K.O. Pančevo. </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Arhitektonsko rešenje</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Arhitektonskim rešenjem i projektom je </w:t>
      </w:r>
      <w:r w:rsidRPr="00011DA3">
        <w:rPr>
          <w:rFonts w:ascii="Arial" w:eastAsia="Arial" w:hAnsi="Arial"/>
        </w:rPr>
        <w:t>predviđena izgradnja Višeporodično</w:t>
      </w:r>
      <w:r w:rsidR="004616AA">
        <w:rPr>
          <w:rFonts w:ascii="Arial" w:eastAsia="Arial" w:hAnsi="Arial"/>
        </w:rPr>
        <w:t>g</w:t>
      </w:r>
      <w:r w:rsidRPr="00011DA3">
        <w:rPr>
          <w:rFonts w:ascii="Arial" w:eastAsia="Arial" w:hAnsi="Arial"/>
        </w:rPr>
        <w:t xml:space="preserve"> stambeno</w:t>
      </w:r>
      <w:r w:rsidR="004616AA">
        <w:rPr>
          <w:rFonts w:ascii="Arial" w:eastAsia="Arial" w:hAnsi="Arial"/>
        </w:rPr>
        <w:t>g</w:t>
      </w:r>
      <w:r w:rsidRPr="00011DA3">
        <w:rPr>
          <w:rFonts w:ascii="Arial" w:eastAsia="Arial" w:hAnsi="Arial"/>
        </w:rPr>
        <w:t xml:space="preserve"> objekta, spratnosti Po+Pr+3+Ps, </w:t>
      </w:r>
      <w:proofErr w:type="gramStart"/>
      <w:r w:rsidRPr="00011DA3">
        <w:rPr>
          <w:rFonts w:ascii="Arial" w:eastAsia="Arial" w:hAnsi="Arial"/>
        </w:rPr>
        <w:t>sa</w:t>
      </w:r>
      <w:proofErr w:type="gramEnd"/>
      <w:r w:rsidRPr="00011DA3">
        <w:rPr>
          <w:rFonts w:ascii="Arial" w:eastAsia="Arial" w:hAnsi="Arial"/>
        </w:rPr>
        <w:t xml:space="preserve"> 40 stambenih jedinica. </w:t>
      </w:r>
      <w:proofErr w:type="gramStart"/>
      <w:r w:rsidRPr="00011DA3">
        <w:rPr>
          <w:rFonts w:ascii="Arial" w:eastAsia="Arial" w:hAnsi="Arial"/>
          <w:color w:val="000000"/>
        </w:rPr>
        <w:t>Objekat je u nizu.</w:t>
      </w:r>
      <w:proofErr w:type="gramEnd"/>
      <w:r w:rsidRPr="00011DA3">
        <w:rPr>
          <w:rFonts w:ascii="Arial" w:eastAsia="Arial" w:hAnsi="Arial"/>
          <w:color w:val="000000"/>
        </w:rPr>
        <w:t xml:space="preserve"> Objekat se nalazi </w:t>
      </w:r>
      <w:proofErr w:type="gramStart"/>
      <w:r w:rsidRPr="00011DA3">
        <w:rPr>
          <w:rFonts w:ascii="Arial" w:eastAsia="Arial" w:hAnsi="Arial"/>
          <w:color w:val="000000"/>
        </w:rPr>
        <w:t>na</w:t>
      </w:r>
      <w:proofErr w:type="gramEnd"/>
      <w:r w:rsidRPr="00011DA3">
        <w:rPr>
          <w:rFonts w:ascii="Arial" w:eastAsia="Arial" w:hAnsi="Arial"/>
          <w:color w:val="000000"/>
        </w:rPr>
        <w:t xml:space="preserve"> regulacionoj liniji. Regulaciona linija se poklapa </w:t>
      </w:r>
      <w:proofErr w:type="gramStart"/>
      <w:r w:rsidRPr="00011DA3">
        <w:rPr>
          <w:rFonts w:ascii="Arial" w:eastAsia="Arial" w:hAnsi="Arial"/>
          <w:color w:val="000000"/>
        </w:rPr>
        <w:t>sa</w:t>
      </w:r>
      <w:proofErr w:type="gramEnd"/>
      <w:r w:rsidRPr="00011DA3">
        <w:rPr>
          <w:rFonts w:ascii="Arial" w:eastAsia="Arial" w:hAnsi="Arial"/>
          <w:color w:val="000000"/>
        </w:rPr>
        <w:t xml:space="preserve"> građevinskom linijom. </w:t>
      </w:r>
    </w:p>
    <w:p w:rsidR="00011DA3" w:rsidRPr="00011DA3" w:rsidRDefault="00011DA3" w:rsidP="00011DA3">
      <w:pPr>
        <w:jc w:val="both"/>
        <w:rPr>
          <w:rFonts w:ascii="Arial" w:eastAsia="Arial" w:hAnsi="Arial"/>
        </w:rPr>
      </w:pPr>
      <w:r w:rsidRPr="00011DA3">
        <w:rPr>
          <w:rFonts w:ascii="Arial" w:eastAsia="Arial" w:hAnsi="Arial"/>
          <w:color w:val="000000"/>
        </w:rPr>
        <w:t>U podzemnoj etaži planirane su tehni</w:t>
      </w:r>
      <w:r w:rsidR="004616AA">
        <w:rPr>
          <w:rFonts w:ascii="Arial" w:eastAsia="Arial" w:hAnsi="Arial"/>
          <w:color w:val="000000"/>
          <w:lang w:val="sr-Latn-RS"/>
        </w:rPr>
        <w:t>č</w:t>
      </w:r>
      <w:r w:rsidR="004616AA">
        <w:rPr>
          <w:rFonts w:ascii="Arial" w:eastAsia="Arial" w:hAnsi="Arial"/>
          <w:color w:val="000000"/>
        </w:rPr>
        <w:t>ke prostorije, zajedničke p</w:t>
      </w:r>
      <w:r w:rsidRPr="00011DA3">
        <w:rPr>
          <w:rFonts w:ascii="Arial" w:eastAsia="Arial" w:hAnsi="Arial"/>
          <w:color w:val="000000"/>
        </w:rPr>
        <w:t>r</w:t>
      </w:r>
      <w:r w:rsidR="004616AA">
        <w:rPr>
          <w:rFonts w:ascii="Arial" w:eastAsia="Arial" w:hAnsi="Arial"/>
          <w:color w:val="000000"/>
        </w:rPr>
        <w:t>o</w:t>
      </w:r>
      <w:r w:rsidRPr="00011DA3">
        <w:rPr>
          <w:rFonts w:ascii="Arial" w:eastAsia="Arial" w:hAnsi="Arial"/>
          <w:color w:val="000000"/>
        </w:rPr>
        <w:t xml:space="preserve">storije i 40 garažnih </w:t>
      </w:r>
      <w:proofErr w:type="gramStart"/>
      <w:r w:rsidRPr="00011DA3">
        <w:rPr>
          <w:rFonts w:ascii="Arial" w:eastAsia="Arial" w:hAnsi="Arial"/>
          <w:color w:val="000000"/>
        </w:rPr>
        <w:t>mesta</w:t>
      </w:r>
      <w:proofErr w:type="gramEnd"/>
      <w:r w:rsidRPr="00011DA3">
        <w:rPr>
          <w:rFonts w:ascii="Arial" w:eastAsia="Arial" w:hAnsi="Arial"/>
          <w:color w:val="000000"/>
        </w:rPr>
        <w:t xml:space="preserve">. Dvanaest garažnih mesta, </w:t>
      </w:r>
      <w:r w:rsidRPr="00011DA3">
        <w:rPr>
          <w:rFonts w:ascii="Arial" w:eastAsia="Arial" w:hAnsi="Arial"/>
        </w:rPr>
        <w:t xml:space="preserve">od kojih su </w:t>
      </w:r>
      <w:r w:rsidR="004616AA">
        <w:rPr>
          <w:rFonts w:ascii="Arial" w:eastAsia="Arial" w:hAnsi="Arial"/>
        </w:rPr>
        <w:t>tri</w:t>
      </w:r>
      <w:r w:rsidRPr="00011DA3">
        <w:rPr>
          <w:rFonts w:ascii="Arial" w:eastAsia="Arial" w:hAnsi="Arial"/>
        </w:rPr>
        <w:t xml:space="preserve"> garažna mesta rezervisana za osobe sa posebnim potrebama i 28 garažn</w:t>
      </w:r>
      <w:r w:rsidR="004616AA">
        <w:rPr>
          <w:rFonts w:ascii="Arial" w:eastAsia="Arial" w:hAnsi="Arial"/>
        </w:rPr>
        <w:t>ih</w:t>
      </w:r>
      <w:r w:rsidRPr="00011DA3">
        <w:rPr>
          <w:rFonts w:ascii="Arial" w:eastAsia="Arial" w:hAnsi="Arial"/>
        </w:rPr>
        <w:t xml:space="preserve"> mesta za parkiranje na parking platformama (1 parking platforma sa 4 mesta za parkiranje, ima ukupno 7 parking platformi). </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U prizemlju objekta su planirane zajedničke prostorije, ostava za </w:t>
      </w:r>
      <w:r w:rsidR="004616AA">
        <w:rPr>
          <w:rFonts w:ascii="Arial" w:eastAsia="Arial" w:hAnsi="Arial"/>
          <w:color w:val="000000"/>
        </w:rPr>
        <w:t>održavanje higijene zgrade - trokadero</w:t>
      </w:r>
      <w:r w:rsidRPr="00011DA3">
        <w:rPr>
          <w:rFonts w:ascii="Arial" w:eastAsia="Arial" w:hAnsi="Arial"/>
          <w:color w:val="000000"/>
        </w:rPr>
        <w:t xml:space="preserve">, zajednički prostor </w:t>
      </w:r>
      <w:proofErr w:type="gramStart"/>
      <w:r w:rsidRPr="00011DA3">
        <w:rPr>
          <w:rFonts w:ascii="Arial" w:eastAsia="Arial" w:hAnsi="Arial"/>
          <w:color w:val="000000"/>
        </w:rPr>
        <w:t>sa</w:t>
      </w:r>
      <w:proofErr w:type="gramEnd"/>
      <w:r w:rsidRPr="00011DA3">
        <w:rPr>
          <w:rFonts w:ascii="Arial" w:eastAsia="Arial" w:hAnsi="Arial"/>
          <w:color w:val="000000"/>
        </w:rPr>
        <w:t xml:space="preserve"> kontejnerima za komunalni otpad (sedam kontejnera) I sedam stambenih jedinica. </w:t>
      </w:r>
    </w:p>
    <w:p w:rsidR="00011DA3" w:rsidRPr="00011DA3" w:rsidRDefault="00011DA3" w:rsidP="00011DA3">
      <w:pPr>
        <w:jc w:val="both"/>
        <w:rPr>
          <w:rFonts w:ascii="Arial" w:eastAsia="Arial" w:hAnsi="Arial"/>
        </w:rPr>
      </w:pPr>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Prvi, drugi, treći i povučen sprat su namenjeni za stanovanje.</w:t>
      </w:r>
      <w:proofErr w:type="gramEnd"/>
      <w:r w:rsidRPr="00011DA3">
        <w:rPr>
          <w:rFonts w:ascii="Arial" w:eastAsia="Arial" w:hAnsi="Arial"/>
          <w:color w:val="000000"/>
        </w:rPr>
        <w:t xml:space="preserve"> Prvi i drugi sprat sadrže po 10 stambenih jedinica, treći sprat sadrži 9 stambenih jedinica, dok povučeni sprat sadrži 4 stambene jedinice. Svaka stambena jedinica sadrži: dnevni boravak, sobe, kuhinju, trpezariju, kupatilo, hodnik, ostavu i terasu. </w:t>
      </w:r>
      <w:proofErr w:type="gramStart"/>
      <w:r w:rsidRPr="00011DA3">
        <w:rPr>
          <w:rFonts w:ascii="Arial" w:eastAsia="Arial" w:hAnsi="Arial"/>
          <w:color w:val="000000"/>
        </w:rPr>
        <w:t>Stanovi su jednostrano orjentisani.</w:t>
      </w:r>
      <w:proofErr w:type="gramEnd"/>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rPr>
      </w:pPr>
      <w:proofErr w:type="gramStart"/>
      <w:r w:rsidRPr="00011DA3">
        <w:rPr>
          <w:rFonts w:ascii="Arial" w:eastAsia="Arial" w:hAnsi="Arial"/>
          <w:color w:val="000000"/>
        </w:rPr>
        <w:t>Na objektu je predviđen ravan prohodan krov i ravan neprohodan krov</w:t>
      </w:r>
      <w:r w:rsidRPr="00011DA3">
        <w:rPr>
          <w:rFonts w:ascii="Arial" w:eastAsia="Arial" w:hAnsi="Arial"/>
        </w:rPr>
        <w:t>.</w:t>
      </w:r>
      <w:proofErr w:type="gramEnd"/>
      <w:r w:rsidRPr="00011DA3">
        <w:rPr>
          <w:rFonts w:ascii="Arial" w:eastAsia="Arial" w:hAnsi="Arial"/>
        </w:rPr>
        <w:t xml:space="preserve"> </w:t>
      </w:r>
    </w:p>
    <w:p w:rsidR="00011DA3" w:rsidRPr="00011DA3" w:rsidRDefault="00011DA3" w:rsidP="00011DA3">
      <w:pPr>
        <w:jc w:val="both"/>
        <w:rPr>
          <w:rFonts w:ascii="Arial" w:eastAsia="Arial" w:hAnsi="Arial"/>
          <w:color w:val="000000"/>
        </w:rPr>
      </w:pPr>
      <w:proofErr w:type="gramStart"/>
      <w:r w:rsidRPr="00011DA3">
        <w:rPr>
          <w:rFonts w:ascii="Arial" w:eastAsia="Arial" w:hAnsi="Arial"/>
        </w:rPr>
        <w:t xml:space="preserve">Nagib </w:t>
      </w:r>
      <w:r w:rsidRPr="00011DA3">
        <w:rPr>
          <w:rFonts w:ascii="Arial" w:eastAsia="Arial" w:hAnsi="Arial"/>
          <w:color w:val="000000"/>
        </w:rPr>
        <w:t>ravnog krova je 2˚.</w:t>
      </w:r>
      <w:proofErr w:type="gramEnd"/>
      <w:r w:rsidRPr="00011DA3">
        <w:rPr>
          <w:rFonts w:ascii="Arial" w:eastAsia="Arial" w:hAnsi="Arial"/>
          <w:color w:val="000000"/>
        </w:rPr>
        <w:t xml:space="preserve"> </w:t>
      </w:r>
      <w:proofErr w:type="gramStart"/>
      <w:r w:rsidRPr="00011DA3">
        <w:rPr>
          <w:rFonts w:ascii="Arial" w:eastAsia="Arial" w:hAnsi="Arial"/>
          <w:color w:val="000000"/>
        </w:rPr>
        <w:t>Krovna konstrukcija, tj.</w:t>
      </w:r>
      <w:proofErr w:type="gramEnd"/>
      <w:r w:rsidRPr="00011DA3">
        <w:rPr>
          <w:rFonts w:ascii="Arial" w:eastAsia="Arial" w:hAnsi="Arial"/>
          <w:color w:val="000000"/>
        </w:rPr>
        <w:t xml:space="preserve"> </w:t>
      </w:r>
      <w:proofErr w:type="gramStart"/>
      <w:r w:rsidRPr="00011DA3">
        <w:rPr>
          <w:rFonts w:ascii="Arial" w:eastAsia="Arial" w:hAnsi="Arial"/>
          <w:color w:val="000000"/>
        </w:rPr>
        <w:t>poslednja</w:t>
      </w:r>
      <w:proofErr w:type="gramEnd"/>
      <w:r w:rsidRPr="00011DA3">
        <w:rPr>
          <w:rFonts w:ascii="Arial" w:eastAsia="Arial" w:hAnsi="Arial"/>
          <w:color w:val="000000"/>
        </w:rPr>
        <w:t xml:space="preserve"> ploča je od armiranog betona. </w:t>
      </w:r>
      <w:proofErr w:type="gramStart"/>
      <w:r w:rsidRPr="00011DA3">
        <w:rPr>
          <w:rFonts w:ascii="Arial" w:eastAsia="Arial" w:hAnsi="Arial"/>
          <w:color w:val="000000"/>
        </w:rPr>
        <w:t>Dimenzionisanje krova je u svemu prema statičkom proračunu.</w:t>
      </w:r>
      <w:proofErr w:type="gramEnd"/>
      <w:r w:rsidRPr="00011DA3">
        <w:rPr>
          <w:rFonts w:ascii="Arial" w:eastAsia="Arial" w:hAnsi="Arial"/>
          <w:color w:val="000000"/>
        </w:rPr>
        <w:t xml:space="preserve"> </w:t>
      </w:r>
      <w:proofErr w:type="gramStart"/>
      <w:r w:rsidRPr="00011DA3">
        <w:rPr>
          <w:rFonts w:ascii="Arial" w:hAnsi="Arial"/>
          <w:color w:val="000000" w:themeColor="text1"/>
        </w:rPr>
        <w:t>Krovne ravni pokrivene su keramičkim pločama, ispod kojih se nalaze svi potrebni slojevi ravnog krova, kao i hidroizolacija.</w:t>
      </w:r>
      <w:proofErr w:type="gramEnd"/>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Konstrukcija</w:t>
      </w:r>
    </w:p>
    <w:p w:rsidR="00011DA3" w:rsidRPr="00011DA3" w:rsidRDefault="00011DA3" w:rsidP="00011DA3">
      <w:pPr>
        <w:jc w:val="both"/>
        <w:rPr>
          <w:rFonts w:ascii="Arial" w:eastAsia="Arial" w:hAnsi="Arial"/>
        </w:rPr>
      </w:pPr>
      <w:proofErr w:type="gramStart"/>
      <w:r w:rsidRPr="00011DA3">
        <w:rPr>
          <w:rFonts w:ascii="Arial" w:eastAsia="Arial" w:hAnsi="Arial"/>
        </w:rPr>
        <w:t>Objekat  je</w:t>
      </w:r>
      <w:proofErr w:type="gramEnd"/>
      <w:r w:rsidRPr="00011DA3">
        <w:rPr>
          <w:rFonts w:ascii="Arial" w:eastAsia="Arial" w:hAnsi="Arial"/>
        </w:rPr>
        <w:t xml:space="preserve"> fundiran u armiranom betonu MB 30 na dubini od 4</w:t>
      </w:r>
      <w:r w:rsidR="005C3CCB">
        <w:rPr>
          <w:rFonts w:ascii="Arial" w:eastAsia="Arial" w:hAnsi="Arial"/>
        </w:rPr>
        <w:t>57</w:t>
      </w:r>
      <w:r w:rsidRPr="00011DA3">
        <w:rPr>
          <w:rFonts w:ascii="Arial" w:eastAsia="Arial" w:hAnsi="Arial"/>
        </w:rPr>
        <w:t xml:space="preserve"> cm. Projektom se predviđa konstruktivni sistem nosivih stubova. </w:t>
      </w:r>
    </w:p>
    <w:p w:rsidR="00011DA3" w:rsidRPr="00011DA3" w:rsidRDefault="00011DA3" w:rsidP="00011DA3">
      <w:pPr>
        <w:jc w:val="both"/>
        <w:rPr>
          <w:rFonts w:ascii="Arial" w:eastAsia="Arial" w:hAnsi="Arial"/>
        </w:rPr>
      </w:pPr>
      <w:proofErr w:type="gramStart"/>
      <w:r w:rsidRPr="00011DA3">
        <w:rPr>
          <w:rFonts w:ascii="Arial" w:eastAsia="Arial" w:hAnsi="Arial"/>
        </w:rPr>
        <w:t>Međuspratna konstrukcija je AB ploča debljine 1</w:t>
      </w:r>
      <w:r w:rsidR="005C3CCB">
        <w:rPr>
          <w:rFonts w:ascii="Arial" w:eastAsia="Arial" w:hAnsi="Arial"/>
        </w:rPr>
        <w:t>7</w:t>
      </w:r>
      <w:r w:rsidRPr="00011DA3">
        <w:rPr>
          <w:rFonts w:ascii="Arial" w:eastAsia="Arial" w:hAnsi="Arial"/>
        </w:rPr>
        <w:t>cm.</w:t>
      </w:r>
      <w:proofErr w:type="gramEnd"/>
    </w:p>
    <w:p w:rsidR="00011DA3" w:rsidRPr="00011DA3" w:rsidRDefault="00011DA3" w:rsidP="00011DA3">
      <w:pPr>
        <w:jc w:val="both"/>
        <w:rPr>
          <w:rFonts w:ascii="Arial" w:eastAsia="Arial" w:hAnsi="Arial"/>
        </w:rPr>
      </w:pPr>
      <w:proofErr w:type="gramStart"/>
      <w:r w:rsidRPr="00011DA3">
        <w:rPr>
          <w:rFonts w:ascii="Arial" w:eastAsia="Arial" w:hAnsi="Arial"/>
        </w:rPr>
        <w:t>Dimenzionisanje konstrukcije je u svemu prema statičkom proračunu.</w:t>
      </w:r>
      <w:proofErr w:type="gramEnd"/>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Zidovi i plafoni se malterišu krečnim malterom, gletuju, a potom boje poludisperzivnom bojom po želji investitora.</w:t>
      </w:r>
      <w:proofErr w:type="gramEnd"/>
      <w:r w:rsidRPr="00011DA3">
        <w:rPr>
          <w:rFonts w:ascii="Arial" w:eastAsia="Arial" w:hAnsi="Arial"/>
          <w:color w:val="000000"/>
        </w:rPr>
        <w:t xml:space="preserve"> Zidovi kupatila se oblažu keramičkim pločicama celom visinom prostorije, dok se u kuhinji zidovi oblažu keramičkim pločicama do visine 150cm, </w:t>
      </w:r>
      <w:proofErr w:type="gramStart"/>
      <w:r w:rsidRPr="00011DA3">
        <w:rPr>
          <w:rFonts w:ascii="Arial" w:eastAsia="Arial" w:hAnsi="Arial"/>
          <w:color w:val="000000"/>
        </w:rPr>
        <w:t>od</w:t>
      </w:r>
      <w:proofErr w:type="gramEnd"/>
      <w:r w:rsidRPr="00011DA3">
        <w:rPr>
          <w:rFonts w:ascii="Arial" w:eastAsia="Arial" w:hAnsi="Arial"/>
          <w:color w:val="000000"/>
        </w:rPr>
        <w:t xml:space="preserve"> nivoa gotovog poda.</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Prozori su </w:t>
      </w:r>
      <w:proofErr w:type="gramStart"/>
      <w:r w:rsidRPr="00011DA3">
        <w:rPr>
          <w:rFonts w:ascii="Arial" w:eastAsia="Arial" w:hAnsi="Arial"/>
          <w:color w:val="000000"/>
        </w:rPr>
        <w:t>od</w:t>
      </w:r>
      <w:proofErr w:type="gramEnd"/>
      <w:r w:rsidRPr="00011DA3">
        <w:rPr>
          <w:rFonts w:ascii="Arial" w:eastAsia="Arial" w:hAnsi="Arial"/>
          <w:color w:val="000000"/>
        </w:rPr>
        <w:t xml:space="preserve"> aluminijuma poboljšanih profila sa prekinutim termomostom, zastakljeni termoizolacionim staklom. Ulazna vrata su sigurnosna </w:t>
      </w:r>
      <w:proofErr w:type="gramStart"/>
      <w:r w:rsidRPr="00011DA3">
        <w:rPr>
          <w:rFonts w:ascii="Arial" w:eastAsia="Arial" w:hAnsi="Arial"/>
          <w:color w:val="000000"/>
        </w:rPr>
        <w:t>od</w:t>
      </w:r>
      <w:proofErr w:type="gramEnd"/>
      <w:r w:rsidRPr="00011DA3">
        <w:rPr>
          <w:rFonts w:ascii="Arial" w:eastAsia="Arial" w:hAnsi="Arial"/>
          <w:color w:val="000000"/>
        </w:rPr>
        <w:t xml:space="preserve"> aluminijuma. </w:t>
      </w:r>
    </w:p>
    <w:p w:rsidR="00011DA3" w:rsidRPr="00011DA3" w:rsidRDefault="00011DA3" w:rsidP="00011DA3">
      <w:pPr>
        <w:jc w:val="both"/>
        <w:rPr>
          <w:rFonts w:ascii="Arial" w:eastAsia="Arial" w:hAnsi="Arial"/>
          <w:color w:val="000000"/>
        </w:rPr>
      </w:pPr>
    </w:p>
    <w:p w:rsidR="00011DA3" w:rsidRDefault="00011DA3" w:rsidP="00011DA3">
      <w:pPr>
        <w:jc w:val="both"/>
        <w:rPr>
          <w:rFonts w:ascii="Arial" w:eastAsia="Arial" w:hAnsi="Arial"/>
          <w:color w:val="000000"/>
        </w:rPr>
      </w:pPr>
      <w:r w:rsidRPr="00011DA3">
        <w:rPr>
          <w:rFonts w:ascii="Arial" w:eastAsia="Arial" w:hAnsi="Arial"/>
          <w:color w:val="000000"/>
        </w:rPr>
        <w:t xml:space="preserve">Limarski radovi </w:t>
      </w:r>
      <w:proofErr w:type="gramStart"/>
      <w:r w:rsidRPr="00011DA3">
        <w:rPr>
          <w:rFonts w:ascii="Arial" w:eastAsia="Arial" w:hAnsi="Arial"/>
          <w:color w:val="000000"/>
        </w:rPr>
        <w:t>na</w:t>
      </w:r>
      <w:proofErr w:type="gramEnd"/>
      <w:r w:rsidRPr="00011DA3">
        <w:rPr>
          <w:rFonts w:ascii="Arial" w:eastAsia="Arial" w:hAnsi="Arial"/>
          <w:color w:val="000000"/>
        </w:rPr>
        <w:t xml:space="preserve"> objektu, olučne vertikale i horizontale, kao i sve opšivke, prozorske solbanke i ventilacione glave uraditi od pocinkovanog lima debljine 0.55 mm, kvalitetno sa potrebnim širinama i potrebnim preklopima. Fasada se radi u kombinaciji demit fasade i kamenih ploča.</w:t>
      </w:r>
    </w:p>
    <w:p w:rsid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b/>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Izolacija</w:t>
      </w:r>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O  hidroizolaciji</w:t>
      </w:r>
      <w:proofErr w:type="gramEnd"/>
      <w:r w:rsidRPr="00011DA3">
        <w:rPr>
          <w:rFonts w:ascii="Arial" w:eastAsia="Arial" w:hAnsi="Arial"/>
          <w:color w:val="000000"/>
        </w:rPr>
        <w:t xml:space="preserve"> posebno se vodilo računa. Objekat je zaštićen </w:t>
      </w:r>
      <w:proofErr w:type="gramStart"/>
      <w:r w:rsidRPr="00011DA3">
        <w:rPr>
          <w:rFonts w:ascii="Arial" w:eastAsia="Arial" w:hAnsi="Arial"/>
          <w:color w:val="000000"/>
        </w:rPr>
        <w:t>od</w:t>
      </w:r>
      <w:proofErr w:type="gramEnd"/>
      <w:r w:rsidRPr="00011DA3">
        <w:rPr>
          <w:rFonts w:ascii="Arial" w:eastAsia="Arial" w:hAnsi="Arial"/>
          <w:color w:val="000000"/>
        </w:rPr>
        <w:t xml:space="preserve"> hidrostatičkog uticaja postavljanjem horizontalne i vertikalne hidroizolacije.</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Obrada unutrašnjih površina</w:t>
      </w:r>
    </w:p>
    <w:p w:rsidR="00011DA3" w:rsidRPr="00011DA3" w:rsidRDefault="00011DA3" w:rsidP="00011DA3">
      <w:pPr>
        <w:jc w:val="both"/>
        <w:rPr>
          <w:rFonts w:ascii="Arial" w:eastAsia="Arial" w:hAnsi="Arial"/>
          <w:b/>
          <w:color w:val="000000"/>
        </w:rPr>
      </w:pPr>
      <w:r w:rsidRPr="00011DA3">
        <w:rPr>
          <w:rFonts w:ascii="Arial" w:eastAsia="Arial" w:hAnsi="Arial"/>
          <w:b/>
          <w:color w:val="000000"/>
        </w:rPr>
        <w:t>Zidovi</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Svi unutrašnji zidovi malterisni su produžnim malterom u dva sloja, </w:t>
      </w:r>
      <w:proofErr w:type="gramStart"/>
      <w:r w:rsidRPr="00011DA3">
        <w:rPr>
          <w:rFonts w:ascii="Arial" w:eastAsia="Arial" w:hAnsi="Arial"/>
          <w:color w:val="000000"/>
        </w:rPr>
        <w:t>sa</w:t>
      </w:r>
      <w:proofErr w:type="gramEnd"/>
      <w:r w:rsidRPr="00011DA3">
        <w:rPr>
          <w:rFonts w:ascii="Arial" w:eastAsia="Arial" w:hAnsi="Arial"/>
          <w:color w:val="000000"/>
        </w:rPr>
        <w:t xml:space="preserve"> prethodnim prskanjem cementnim malterom. Završna obrada zidova je </w:t>
      </w:r>
      <w:proofErr w:type="gramStart"/>
      <w:r w:rsidRPr="00011DA3">
        <w:rPr>
          <w:rFonts w:ascii="Arial" w:eastAsia="Arial" w:hAnsi="Arial"/>
          <w:color w:val="000000"/>
        </w:rPr>
        <w:t>sa</w:t>
      </w:r>
      <w:proofErr w:type="gramEnd"/>
      <w:r w:rsidRPr="00011DA3">
        <w:rPr>
          <w:rFonts w:ascii="Arial" w:eastAsia="Arial" w:hAnsi="Arial"/>
          <w:color w:val="000000"/>
        </w:rPr>
        <w:t xml:space="preserve"> dva premaza poludisperzne boje, sa prethodnim gletovanjem.</w:t>
      </w:r>
    </w:p>
    <w:p w:rsidR="00011DA3" w:rsidRPr="00011DA3" w:rsidRDefault="00011DA3" w:rsidP="00011DA3">
      <w:pPr>
        <w:jc w:val="both"/>
        <w:rPr>
          <w:rFonts w:ascii="Arial" w:eastAsia="Arial" w:hAnsi="Arial"/>
          <w:b/>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Podovi</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Pod je </w:t>
      </w:r>
      <w:proofErr w:type="gramStart"/>
      <w:r w:rsidRPr="00011DA3">
        <w:rPr>
          <w:rFonts w:ascii="Arial" w:eastAsia="Arial" w:hAnsi="Arial"/>
          <w:color w:val="000000"/>
        </w:rPr>
        <w:t>od</w:t>
      </w:r>
      <w:proofErr w:type="gramEnd"/>
      <w:r w:rsidRPr="00011DA3">
        <w:rPr>
          <w:rFonts w:ascii="Arial" w:eastAsia="Arial" w:hAnsi="Arial"/>
          <w:color w:val="000000"/>
        </w:rPr>
        <w:t xml:space="preserve"> betona. Podna oblog</w:t>
      </w:r>
      <w:r w:rsidR="005C3CCB">
        <w:rPr>
          <w:rFonts w:ascii="Arial" w:eastAsia="Arial" w:hAnsi="Arial"/>
          <w:color w:val="000000"/>
        </w:rPr>
        <w:t xml:space="preserve">a su keramičke pločice i parket u zavisnosti </w:t>
      </w:r>
      <w:proofErr w:type="gramStart"/>
      <w:r w:rsidR="005C3CCB">
        <w:rPr>
          <w:rFonts w:ascii="Arial" w:eastAsia="Arial" w:hAnsi="Arial"/>
          <w:color w:val="000000"/>
        </w:rPr>
        <w:t>od</w:t>
      </w:r>
      <w:proofErr w:type="gramEnd"/>
      <w:r w:rsidR="005C3CCB">
        <w:rPr>
          <w:rFonts w:ascii="Arial" w:eastAsia="Arial" w:hAnsi="Arial"/>
          <w:color w:val="000000"/>
        </w:rPr>
        <w:t xml:space="preserve"> namene prostorije.</w:t>
      </w:r>
    </w:p>
    <w:p w:rsidR="00011DA3" w:rsidRPr="00011DA3" w:rsidRDefault="00011DA3" w:rsidP="00011DA3">
      <w:pPr>
        <w:jc w:val="both"/>
        <w:rPr>
          <w:rFonts w:ascii="Arial" w:eastAsia="Arial" w:hAnsi="Arial"/>
          <w:b/>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Obrada spoljašnih površina</w:t>
      </w:r>
    </w:p>
    <w:p w:rsidR="00011DA3" w:rsidRPr="00011DA3" w:rsidRDefault="00011DA3" w:rsidP="00011DA3">
      <w:pPr>
        <w:jc w:val="both"/>
        <w:rPr>
          <w:rFonts w:ascii="Arial" w:eastAsia="Arial" w:hAnsi="Arial"/>
          <w:b/>
          <w:color w:val="000000"/>
        </w:rPr>
      </w:pPr>
      <w:r w:rsidRPr="00011DA3">
        <w:rPr>
          <w:rFonts w:ascii="Arial" w:eastAsia="Arial" w:hAnsi="Arial"/>
          <w:b/>
          <w:color w:val="000000"/>
        </w:rPr>
        <w:t>Zidovi</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Svi spoljašni zidovi su </w:t>
      </w:r>
      <w:proofErr w:type="gramStart"/>
      <w:r w:rsidRPr="00011DA3">
        <w:rPr>
          <w:rFonts w:ascii="Arial" w:eastAsia="Arial" w:hAnsi="Arial"/>
          <w:color w:val="000000"/>
        </w:rPr>
        <w:t>sa</w:t>
      </w:r>
      <w:proofErr w:type="gramEnd"/>
      <w:r w:rsidRPr="00011DA3">
        <w:rPr>
          <w:rFonts w:ascii="Arial" w:eastAsia="Arial" w:hAnsi="Arial"/>
          <w:color w:val="000000"/>
        </w:rPr>
        <w:t xml:space="preserve"> svih strana obloženi fasadnim malterom i kamenim pločama. Ugradnjom tremoizolacije </w:t>
      </w:r>
      <w:proofErr w:type="gramStart"/>
      <w:r w:rsidRPr="00011DA3">
        <w:rPr>
          <w:rFonts w:ascii="Arial" w:eastAsia="Arial" w:hAnsi="Arial"/>
          <w:color w:val="000000"/>
        </w:rPr>
        <w:t>od</w:t>
      </w:r>
      <w:proofErr w:type="gramEnd"/>
      <w:r w:rsidRPr="00011DA3">
        <w:rPr>
          <w:rFonts w:ascii="Arial" w:eastAsia="Arial" w:hAnsi="Arial"/>
          <w:color w:val="000000"/>
        </w:rPr>
        <w:t xml:space="preserve"> 10cm, zadovoljavaju se kriterijumi Zakona o energetskoj efikasnosti.</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 xml:space="preserve">Spoljna stolarija </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Spoljna aluminijumska stolaija se radi po narudžbi i prema dimenzijama </w:t>
      </w:r>
      <w:proofErr w:type="gramStart"/>
      <w:r w:rsidRPr="00011DA3">
        <w:rPr>
          <w:rFonts w:ascii="Arial" w:eastAsia="Arial" w:hAnsi="Arial"/>
          <w:color w:val="000000"/>
        </w:rPr>
        <w:t>sa</w:t>
      </w:r>
      <w:proofErr w:type="gramEnd"/>
      <w:r w:rsidRPr="00011DA3">
        <w:rPr>
          <w:rFonts w:ascii="Arial" w:eastAsia="Arial" w:hAnsi="Arial"/>
          <w:color w:val="000000"/>
        </w:rPr>
        <w:t xml:space="preserve"> lica mesta.</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b/>
          <w:color w:val="000000"/>
        </w:rPr>
      </w:pPr>
      <w:r w:rsidRPr="00011DA3">
        <w:rPr>
          <w:rFonts w:ascii="Arial" w:eastAsia="Arial" w:hAnsi="Arial"/>
          <w:b/>
          <w:color w:val="000000"/>
        </w:rPr>
        <w:t>Grejanje</w:t>
      </w:r>
    </w:p>
    <w:p w:rsidR="00011DA3" w:rsidRPr="00011DA3" w:rsidRDefault="00011DA3" w:rsidP="00011DA3">
      <w:pPr>
        <w:jc w:val="both"/>
        <w:rPr>
          <w:rFonts w:ascii="Arial" w:eastAsia="Arial" w:hAnsi="Arial"/>
        </w:rPr>
      </w:pPr>
      <w:r w:rsidRPr="00011DA3">
        <w:rPr>
          <w:rFonts w:ascii="Arial" w:eastAsia="Arial" w:hAnsi="Arial"/>
        </w:rPr>
        <w:t xml:space="preserve">Grejanje </w:t>
      </w:r>
      <w:proofErr w:type="gramStart"/>
      <w:r w:rsidRPr="00011DA3">
        <w:rPr>
          <w:rFonts w:ascii="Arial" w:eastAsia="Arial" w:hAnsi="Arial"/>
        </w:rPr>
        <w:t>na</w:t>
      </w:r>
      <w:proofErr w:type="gramEnd"/>
      <w:r w:rsidRPr="00011DA3">
        <w:rPr>
          <w:rFonts w:ascii="Arial" w:eastAsia="Arial" w:hAnsi="Arial"/>
        </w:rPr>
        <w:t xml:space="preserve"> struju, na individualne toplotne pumpe Fan-coil vazduh-vazduh, za svaki stan po jedna.</w:t>
      </w:r>
    </w:p>
    <w:p w:rsid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r w:rsidRPr="00011DA3">
        <w:rPr>
          <w:rFonts w:ascii="Arial" w:eastAsia="Arial" w:hAnsi="Arial"/>
          <w:b/>
          <w:color w:val="000000"/>
        </w:rPr>
        <w:t xml:space="preserve">POTREBNI KOMUNALNI KAPACITETI </w:t>
      </w:r>
    </w:p>
    <w:p w:rsidR="00011DA3" w:rsidRPr="00011DA3" w:rsidRDefault="00011DA3" w:rsidP="00011DA3">
      <w:pPr>
        <w:jc w:val="both"/>
        <w:rPr>
          <w:rFonts w:ascii="Arial" w:eastAsia="Arial" w:hAnsi="Arial"/>
          <w:b/>
          <w:color w:val="000000"/>
        </w:rPr>
      </w:pPr>
    </w:p>
    <w:p w:rsidR="00011DA3" w:rsidRPr="00011DA3" w:rsidRDefault="00011DA3" w:rsidP="00011DA3">
      <w:pPr>
        <w:jc w:val="both"/>
        <w:rPr>
          <w:rFonts w:ascii="Arial" w:eastAsia="Arial" w:hAnsi="Arial"/>
          <w:color w:val="000000"/>
        </w:rPr>
      </w:pPr>
      <w:r w:rsidRPr="00011DA3">
        <w:rPr>
          <w:rFonts w:ascii="Arial" w:eastAsia="Arial" w:hAnsi="Arial"/>
          <w:b/>
          <w:color w:val="000000"/>
          <w:u w:val="single"/>
        </w:rPr>
        <w:t xml:space="preserve">Priključak </w:t>
      </w:r>
      <w:proofErr w:type="gramStart"/>
      <w:r w:rsidRPr="00011DA3">
        <w:rPr>
          <w:rFonts w:ascii="Arial" w:eastAsia="Arial" w:hAnsi="Arial"/>
          <w:b/>
          <w:color w:val="000000"/>
          <w:u w:val="single"/>
        </w:rPr>
        <w:t>na</w:t>
      </w:r>
      <w:proofErr w:type="gramEnd"/>
      <w:r w:rsidRPr="00011DA3">
        <w:rPr>
          <w:rFonts w:ascii="Arial" w:eastAsia="Arial" w:hAnsi="Arial"/>
          <w:b/>
          <w:color w:val="000000"/>
          <w:u w:val="single"/>
        </w:rPr>
        <w:t xml:space="preserve"> saobraćajnu infrastrukturu</w:t>
      </w: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Za planiranu izgradnju objekata </w:t>
      </w:r>
      <w:proofErr w:type="gramStart"/>
      <w:r w:rsidRPr="00011DA3">
        <w:rPr>
          <w:rFonts w:ascii="Arial" w:eastAsia="Arial" w:hAnsi="Arial"/>
          <w:color w:val="000000"/>
        </w:rPr>
        <w:t>na</w:t>
      </w:r>
      <w:proofErr w:type="gramEnd"/>
      <w:r w:rsidRPr="00011DA3">
        <w:rPr>
          <w:rFonts w:ascii="Arial" w:eastAsia="Arial" w:hAnsi="Arial"/>
          <w:color w:val="000000"/>
        </w:rPr>
        <w:t xml:space="preserve"> kat</w:t>
      </w:r>
      <w:r w:rsidRPr="00011DA3">
        <w:rPr>
          <w:rFonts w:ascii="Arial" w:eastAsia="Arial" w:hAnsi="Arial"/>
        </w:rPr>
        <w:t xml:space="preserve">. </w:t>
      </w:r>
      <w:proofErr w:type="gramStart"/>
      <w:r w:rsidRPr="00011DA3">
        <w:rPr>
          <w:rFonts w:ascii="Arial" w:eastAsia="Arial" w:hAnsi="Arial"/>
        </w:rPr>
        <w:t>parceli</w:t>
      </w:r>
      <w:proofErr w:type="gramEnd"/>
      <w:r w:rsidRPr="00011DA3">
        <w:rPr>
          <w:rFonts w:ascii="Arial" w:eastAsia="Arial" w:hAnsi="Arial"/>
        </w:rPr>
        <w:t xml:space="preserve"> 3535/1 K.O. Pančevo urađeno je saobraćajno rešenje - plan saobraćaja, kojim su obezbeđeni optimalni saobraćajni uslovi </w:t>
      </w:r>
      <w:r w:rsidRPr="00011DA3">
        <w:rPr>
          <w:rFonts w:ascii="Arial" w:eastAsia="Arial" w:hAnsi="Arial"/>
          <w:color w:val="000000"/>
        </w:rPr>
        <w:t xml:space="preserve">na parceli. </w:t>
      </w:r>
    </w:p>
    <w:p w:rsidR="00011DA3" w:rsidRPr="00011DA3" w:rsidRDefault="00011DA3" w:rsidP="00011DA3">
      <w:pPr>
        <w:jc w:val="both"/>
        <w:rPr>
          <w:rFonts w:ascii="Arial" w:eastAsia="Arial" w:hAnsi="Arial"/>
          <w:color w:val="000000"/>
        </w:rPr>
      </w:pPr>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Sa</w:t>
      </w:r>
      <w:proofErr w:type="gramEnd"/>
      <w:r w:rsidRPr="00011DA3">
        <w:rPr>
          <w:rFonts w:ascii="Arial" w:eastAsia="Arial" w:hAnsi="Arial"/>
          <w:color w:val="000000"/>
        </w:rPr>
        <w:t xml:space="preserve"> saobraćajnog aspekta </w:t>
      </w:r>
      <w:r w:rsidRPr="00011DA3">
        <w:rPr>
          <w:rFonts w:ascii="Arial" w:eastAsia="Arial" w:hAnsi="Arial"/>
        </w:rPr>
        <w:t>lokacija</w:t>
      </w:r>
      <w:r w:rsidRPr="00011DA3">
        <w:rPr>
          <w:rFonts w:ascii="Arial" w:eastAsia="Arial" w:hAnsi="Arial"/>
          <w:color w:val="FF0000"/>
        </w:rPr>
        <w:t xml:space="preserve"> </w:t>
      </w:r>
      <w:r w:rsidRPr="00011DA3">
        <w:rPr>
          <w:rFonts w:ascii="Arial" w:eastAsia="Arial" w:hAnsi="Arial"/>
          <w:color w:val="000000"/>
        </w:rPr>
        <w:t>ima povoljan položaj, obzirom da ostvaruje neposrednu vezu sa postojećom saobraćajnicom (kat. par. br. 8045</w:t>
      </w:r>
      <w:r w:rsidR="00F1469A">
        <w:rPr>
          <w:rFonts w:ascii="Arial" w:eastAsia="Arial" w:hAnsi="Arial"/>
          <w:color w:val="000000"/>
        </w:rPr>
        <w:t xml:space="preserve"> </w:t>
      </w:r>
      <w:r w:rsidR="00F1469A" w:rsidRPr="00011DA3">
        <w:rPr>
          <w:rFonts w:ascii="Arial" w:eastAsia="Arial" w:hAnsi="Arial"/>
          <w:color w:val="000000"/>
        </w:rPr>
        <w:t>K.O. Pančevo</w:t>
      </w:r>
      <w:r w:rsidR="00F1469A">
        <w:rPr>
          <w:rFonts w:ascii="Arial" w:eastAsia="Arial" w:hAnsi="Arial"/>
          <w:color w:val="000000"/>
        </w:rPr>
        <w:t>, ulica Branka Radičevića</w:t>
      </w:r>
      <w:r w:rsidRPr="00011DA3">
        <w:rPr>
          <w:rFonts w:ascii="Arial" w:eastAsia="Arial" w:hAnsi="Arial"/>
          <w:color w:val="000000"/>
        </w:rPr>
        <w:t xml:space="preserve">) preko projektovanog kolskog priključka. </w:t>
      </w:r>
    </w:p>
    <w:p w:rsidR="00011DA3" w:rsidRPr="00011DA3" w:rsidRDefault="00011DA3" w:rsidP="00011DA3">
      <w:pPr>
        <w:jc w:val="both"/>
        <w:rPr>
          <w:rFonts w:ascii="Arial" w:eastAsia="Arial" w:hAnsi="Arial"/>
          <w:color w:val="FF0000"/>
        </w:rPr>
      </w:pPr>
    </w:p>
    <w:p w:rsidR="00011DA3" w:rsidRPr="00011DA3" w:rsidRDefault="00011DA3" w:rsidP="00011DA3">
      <w:pPr>
        <w:jc w:val="both"/>
        <w:rPr>
          <w:rFonts w:ascii="Arial" w:eastAsia="Arial" w:hAnsi="Arial"/>
          <w:color w:val="000000"/>
        </w:rPr>
      </w:pPr>
      <w:proofErr w:type="gramStart"/>
      <w:r w:rsidRPr="00011DA3">
        <w:rPr>
          <w:rFonts w:ascii="Arial" w:eastAsia="Arial" w:hAnsi="Arial"/>
          <w:color w:val="000000"/>
        </w:rPr>
        <w:t>Pristup kat.</w:t>
      </w:r>
      <w:proofErr w:type="gramEnd"/>
      <w:r w:rsidRPr="00011DA3">
        <w:rPr>
          <w:rFonts w:ascii="Arial" w:eastAsia="Arial" w:hAnsi="Arial"/>
          <w:color w:val="000000"/>
        </w:rPr>
        <w:t xml:space="preserve"> </w:t>
      </w:r>
      <w:proofErr w:type="gramStart"/>
      <w:r w:rsidRPr="00011DA3">
        <w:rPr>
          <w:rFonts w:ascii="Arial" w:eastAsia="Arial" w:hAnsi="Arial"/>
        </w:rPr>
        <w:t>parceli</w:t>
      </w:r>
      <w:proofErr w:type="gramEnd"/>
      <w:r w:rsidRPr="00011DA3">
        <w:rPr>
          <w:rFonts w:ascii="Arial" w:eastAsia="Arial" w:hAnsi="Arial"/>
        </w:rPr>
        <w:t xml:space="preserve"> 3535/1 K.O. Pančevo</w:t>
      </w:r>
      <w:r w:rsidRPr="00011DA3">
        <w:rPr>
          <w:rFonts w:ascii="Arial" w:eastAsia="Arial" w:hAnsi="Arial"/>
          <w:color w:val="000000"/>
        </w:rPr>
        <w:t xml:space="preserve"> ostvaruje se preko saobraćajnog priključka (priključak definisan koordinatama tačaka (KGT1 i KGT2), a u svemu prema Saobraćajno – tehničkim uslovima za izgradnju saobraćajnog priključka.</w:t>
      </w:r>
    </w:p>
    <w:p w:rsidR="00011DA3" w:rsidRPr="00011DA3" w:rsidRDefault="00011DA3" w:rsidP="00011DA3">
      <w:pPr>
        <w:jc w:val="both"/>
        <w:rPr>
          <w:rFonts w:ascii="Arial" w:eastAsia="Arial" w:hAnsi="Arial"/>
          <w:color w:val="FF0000"/>
        </w:rPr>
      </w:pPr>
    </w:p>
    <w:p w:rsidR="00011DA3" w:rsidRPr="00011DA3" w:rsidRDefault="00011DA3" w:rsidP="00011DA3">
      <w:pPr>
        <w:jc w:val="both"/>
        <w:rPr>
          <w:rFonts w:ascii="Arial" w:eastAsia="Arial" w:hAnsi="Arial"/>
          <w:color w:val="000000"/>
        </w:rPr>
      </w:pPr>
      <w:r w:rsidRPr="00011DA3">
        <w:rPr>
          <w:rFonts w:ascii="Arial" w:eastAsia="Arial" w:hAnsi="Arial"/>
          <w:color w:val="000000"/>
        </w:rPr>
        <w:t xml:space="preserve">Kolski prilaz se prostire upravno </w:t>
      </w:r>
      <w:proofErr w:type="gramStart"/>
      <w:r w:rsidRPr="00011DA3">
        <w:rPr>
          <w:rFonts w:ascii="Arial" w:eastAsia="Arial" w:hAnsi="Arial"/>
          <w:color w:val="000000"/>
        </w:rPr>
        <w:t>na</w:t>
      </w:r>
      <w:proofErr w:type="gramEnd"/>
      <w:r w:rsidRPr="00011DA3">
        <w:rPr>
          <w:rFonts w:ascii="Arial" w:eastAsia="Arial" w:hAnsi="Arial"/>
          <w:color w:val="000000"/>
        </w:rPr>
        <w:t xml:space="preserve"> planiranu saobraćajnicu u dužini od oko L=6.44m. Širina saobraćajnice iznosi B=5.00m.</w:t>
      </w:r>
    </w:p>
    <w:p w:rsidR="00011DA3" w:rsidRDefault="00011DA3" w:rsidP="00011DA3">
      <w:pPr>
        <w:jc w:val="both"/>
        <w:rPr>
          <w:rFonts w:ascii="Arial" w:eastAsia="Arial" w:hAnsi="Arial"/>
          <w:color w:val="FF0000"/>
        </w:rPr>
      </w:pPr>
    </w:p>
    <w:p w:rsidR="00CF096D" w:rsidRPr="00011DA3" w:rsidRDefault="00CF096D" w:rsidP="00011DA3">
      <w:pPr>
        <w:jc w:val="both"/>
        <w:rPr>
          <w:rFonts w:ascii="Arial" w:eastAsia="Arial" w:hAnsi="Arial"/>
        </w:rPr>
      </w:pPr>
    </w:p>
    <w:p w:rsidR="00011DA3" w:rsidRPr="00011DA3" w:rsidRDefault="00011DA3" w:rsidP="00011DA3">
      <w:pPr>
        <w:rPr>
          <w:rFonts w:ascii="Arial" w:eastAsia="Arial" w:hAnsi="Arial"/>
          <w:color w:val="000000"/>
        </w:rPr>
      </w:pPr>
      <w:r w:rsidRPr="00011DA3">
        <w:rPr>
          <w:rFonts w:ascii="Arial" w:eastAsia="Arial" w:hAnsi="Arial"/>
          <w:color w:val="000000"/>
        </w:rPr>
        <w:t>Koordinate tačaka novoprojektovanog saobraćajnog priključka:</w:t>
      </w:r>
    </w:p>
    <w:p w:rsidR="00011DA3" w:rsidRPr="00011DA3" w:rsidRDefault="00011DA3" w:rsidP="00011DA3">
      <w:pPr>
        <w:rPr>
          <w:rFonts w:ascii="Arial" w:eastAsia="Arial" w:hAnsi="Arial"/>
        </w:rPr>
      </w:pPr>
    </w:p>
    <w:p w:rsidR="00011DA3" w:rsidRPr="00011DA3" w:rsidRDefault="00011DA3" w:rsidP="00011DA3">
      <w:pPr>
        <w:rPr>
          <w:rFonts w:ascii="Arial" w:eastAsia="Arial" w:hAnsi="Arial"/>
        </w:rPr>
      </w:pPr>
      <w:r w:rsidRPr="00011DA3">
        <w:rPr>
          <w:rFonts w:ascii="Arial" w:eastAsia="Arial" w:hAnsi="Arial"/>
        </w:rPr>
        <w:tab/>
        <w:t>X</w:t>
      </w:r>
      <w:r w:rsidRPr="00011DA3">
        <w:rPr>
          <w:rFonts w:ascii="Arial" w:eastAsia="Arial" w:hAnsi="Arial"/>
        </w:rPr>
        <w:tab/>
      </w:r>
      <w:r w:rsidRPr="00011DA3">
        <w:rPr>
          <w:rFonts w:ascii="Arial" w:eastAsia="Arial" w:hAnsi="Arial"/>
        </w:rPr>
        <w:tab/>
      </w:r>
      <w:r w:rsidRPr="00011DA3">
        <w:rPr>
          <w:rFonts w:ascii="Arial" w:eastAsia="Arial" w:hAnsi="Arial"/>
        </w:rPr>
        <w:tab/>
        <w:t xml:space="preserve">          Y</w:t>
      </w:r>
    </w:p>
    <w:p w:rsidR="00011DA3" w:rsidRPr="00011DA3" w:rsidRDefault="00011DA3" w:rsidP="00011DA3">
      <w:pPr>
        <w:rPr>
          <w:rFonts w:ascii="Arial" w:eastAsia="Arial" w:hAnsi="Arial"/>
        </w:rPr>
      </w:pPr>
      <w:r w:rsidRPr="00011DA3">
        <w:rPr>
          <w:rFonts w:ascii="Arial" w:eastAsia="Arial" w:hAnsi="Arial"/>
        </w:rPr>
        <w:t xml:space="preserve">KGT1. </w:t>
      </w:r>
      <w:r w:rsidRPr="00011DA3">
        <w:rPr>
          <w:rFonts w:ascii="Arial" w:eastAsia="Arial" w:hAnsi="Arial"/>
        </w:rPr>
        <w:tab/>
        <w:t>7471751.6346</w:t>
      </w:r>
      <w:r w:rsidRPr="00011DA3">
        <w:rPr>
          <w:rFonts w:ascii="Arial" w:eastAsia="Arial" w:hAnsi="Arial"/>
        </w:rPr>
        <w:tab/>
      </w:r>
      <w:r w:rsidRPr="00011DA3">
        <w:rPr>
          <w:rFonts w:ascii="Arial" w:eastAsia="Arial" w:hAnsi="Arial"/>
        </w:rPr>
        <w:tab/>
        <w:t>4970156.4419</w:t>
      </w:r>
    </w:p>
    <w:p w:rsidR="00011DA3" w:rsidRPr="00011DA3" w:rsidRDefault="00011DA3" w:rsidP="00011DA3">
      <w:pPr>
        <w:rPr>
          <w:rFonts w:ascii="Arial" w:eastAsia="Arial" w:hAnsi="Arial"/>
        </w:rPr>
      </w:pPr>
      <w:r w:rsidRPr="00011DA3">
        <w:rPr>
          <w:rFonts w:ascii="Arial" w:eastAsia="Arial" w:hAnsi="Arial"/>
        </w:rPr>
        <w:t xml:space="preserve">KGT2. </w:t>
      </w:r>
      <w:r w:rsidRPr="00011DA3">
        <w:rPr>
          <w:rFonts w:ascii="Arial" w:eastAsia="Arial" w:hAnsi="Arial"/>
        </w:rPr>
        <w:tab/>
        <w:t>7471745.6519</w:t>
      </w:r>
      <w:r w:rsidRPr="00011DA3">
        <w:rPr>
          <w:rFonts w:ascii="Arial" w:eastAsia="Arial" w:hAnsi="Arial"/>
        </w:rPr>
        <w:tab/>
      </w:r>
      <w:r w:rsidRPr="00011DA3">
        <w:rPr>
          <w:rFonts w:ascii="Arial" w:eastAsia="Arial" w:hAnsi="Arial"/>
        </w:rPr>
        <w:tab/>
        <w:t>4970149.6645</w:t>
      </w:r>
    </w:p>
    <w:p w:rsidR="00011DA3" w:rsidRDefault="00011DA3"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Default="00CF096D" w:rsidP="00011DA3">
      <w:pPr>
        <w:jc w:val="both"/>
        <w:rPr>
          <w:rFonts w:ascii="Arial" w:eastAsia="Arial" w:hAnsi="Arial"/>
          <w:b/>
          <w:color w:val="000000"/>
          <w:u w:val="single"/>
        </w:rPr>
      </w:pPr>
    </w:p>
    <w:p w:rsidR="00CF096D" w:rsidRPr="00011DA3" w:rsidRDefault="00CF096D" w:rsidP="00011DA3">
      <w:pPr>
        <w:jc w:val="both"/>
        <w:rPr>
          <w:rFonts w:ascii="Arial" w:eastAsia="Arial" w:hAnsi="Arial"/>
          <w:b/>
          <w:color w:val="000000"/>
          <w:u w:val="single"/>
        </w:rPr>
      </w:pPr>
    </w:p>
    <w:p w:rsidR="00011DA3" w:rsidRPr="003739D0" w:rsidRDefault="00011DA3" w:rsidP="00011DA3">
      <w:pPr>
        <w:jc w:val="both"/>
        <w:rPr>
          <w:rFonts w:ascii="Arial" w:eastAsia="Arial" w:hAnsi="Arial"/>
          <w:b/>
          <w:u w:val="single"/>
        </w:rPr>
      </w:pPr>
      <w:r w:rsidRPr="003739D0">
        <w:rPr>
          <w:rFonts w:ascii="Arial" w:eastAsia="Arial" w:hAnsi="Arial"/>
          <w:b/>
          <w:u w:val="single"/>
        </w:rPr>
        <w:lastRenderedPageBreak/>
        <w:t xml:space="preserve">Priključak </w:t>
      </w:r>
      <w:proofErr w:type="gramStart"/>
      <w:r w:rsidRPr="003739D0">
        <w:rPr>
          <w:rFonts w:ascii="Arial" w:eastAsia="Arial" w:hAnsi="Arial"/>
          <w:b/>
          <w:u w:val="single"/>
        </w:rPr>
        <w:t>na</w:t>
      </w:r>
      <w:proofErr w:type="gramEnd"/>
      <w:r w:rsidRPr="003739D0">
        <w:rPr>
          <w:rFonts w:ascii="Arial" w:eastAsia="Arial" w:hAnsi="Arial"/>
          <w:b/>
          <w:u w:val="single"/>
        </w:rPr>
        <w:t xml:space="preserve"> infrastrukturu vodovoda i kanalizacije</w:t>
      </w:r>
    </w:p>
    <w:p w:rsidR="00011DA3" w:rsidRPr="00011DA3" w:rsidRDefault="00011DA3" w:rsidP="00011DA3">
      <w:pPr>
        <w:jc w:val="both"/>
        <w:rPr>
          <w:rFonts w:ascii="Arial" w:eastAsia="Arial" w:hAnsi="Arial"/>
          <w:color w:val="000000"/>
        </w:rPr>
      </w:pPr>
    </w:p>
    <w:p w:rsidR="003739D0" w:rsidRDefault="003739D0" w:rsidP="003739D0">
      <w:pPr>
        <w:rPr>
          <w:rFonts w:ascii="Arial Narrow" w:hAnsi="Arial Narrow"/>
          <w:b/>
          <w:szCs w:val="28"/>
        </w:rPr>
      </w:pPr>
    </w:p>
    <w:p w:rsidR="004B306C" w:rsidRPr="004B306C" w:rsidRDefault="004B306C" w:rsidP="004B306C">
      <w:pPr>
        <w:ind w:left="360"/>
        <w:rPr>
          <w:rFonts w:ascii="Arial" w:hAnsi="Arial"/>
          <w:b/>
          <w:bCs/>
          <w:iCs/>
          <w:lang w:val="sr-Latn-CS"/>
        </w:rPr>
      </w:pPr>
      <w:r w:rsidRPr="004B306C">
        <w:rPr>
          <w:rFonts w:ascii="Arial" w:hAnsi="Arial"/>
          <w:b/>
          <w:bCs/>
          <w:iCs/>
          <w:lang w:val="sr-Latn-CS"/>
        </w:rPr>
        <w:t xml:space="preserve">3.5.1. TEHNIČKI OPIS HIDROTEHNIČKIH INSTALACIJA </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Tehnički opis hidrotehničkih instalacija - vodovoda i kanalizacije urađen je na osnovu arhitektonsko-građevinskih podloga dobijenih za Višeporodični stambeni objekat Po+3+Ps i Po+2+Ps u Pančevu, ul. Branka Radičevićabr.32,  kat.parcela br. 3535/1  K.O.Pančevo, u Pančevu a u skladu sa tehničkim standardima i proračunima za ovu vrstu radova.</w:t>
      </w:r>
    </w:p>
    <w:p w:rsidR="004B306C" w:rsidRPr="004B306C" w:rsidRDefault="004B306C" w:rsidP="004B306C">
      <w:pPr>
        <w:tabs>
          <w:tab w:val="num" w:pos="540"/>
        </w:tabs>
        <w:rPr>
          <w:rFonts w:ascii="Arial" w:hAnsi="Arial"/>
          <w:bCs/>
          <w:iCs/>
          <w:spacing w:val="-3"/>
          <w:lang w:val="sl-SI" w:eastAsia="ar-SA"/>
        </w:rPr>
      </w:pPr>
      <w:r w:rsidRPr="004B306C">
        <w:rPr>
          <w:rFonts w:ascii="Arial" w:hAnsi="Arial"/>
          <w:bCs/>
          <w:iCs/>
          <w:spacing w:val="-3"/>
          <w:lang w:val="sl-SI" w:eastAsia="ar-SA"/>
        </w:rPr>
        <w:t>U objektima su predviđene sledeće instalacije:</w:t>
      </w:r>
    </w:p>
    <w:p w:rsidR="004B306C" w:rsidRPr="004B306C" w:rsidRDefault="004B306C" w:rsidP="004B306C">
      <w:pPr>
        <w:tabs>
          <w:tab w:val="num" w:pos="540"/>
        </w:tabs>
        <w:rPr>
          <w:rFonts w:ascii="Arial" w:hAnsi="Arial"/>
          <w:bCs/>
          <w:iCs/>
          <w:spacing w:val="-3"/>
          <w:lang w:val="sl-SI" w:eastAsia="ar-SA"/>
        </w:rPr>
      </w:pPr>
    </w:p>
    <w:p w:rsidR="004B306C" w:rsidRPr="004B306C" w:rsidRDefault="004B306C" w:rsidP="004B306C">
      <w:pPr>
        <w:pStyle w:val="ListParagraph"/>
        <w:numPr>
          <w:ilvl w:val="0"/>
          <w:numId w:val="4"/>
        </w:numPr>
        <w:tabs>
          <w:tab w:val="num" w:pos="540"/>
        </w:tabs>
        <w:spacing w:line="260" w:lineRule="atLeast"/>
        <w:jc w:val="both"/>
        <w:rPr>
          <w:rFonts w:ascii="Arial" w:hAnsi="Arial"/>
          <w:bCs/>
          <w:iCs/>
          <w:spacing w:val="-3"/>
          <w:w w:val="90"/>
          <w:lang w:val="sl-SI" w:eastAsia="ar-SA"/>
        </w:rPr>
      </w:pPr>
      <w:r w:rsidRPr="004B306C">
        <w:rPr>
          <w:rFonts w:ascii="Arial" w:hAnsi="Arial"/>
          <w:bCs/>
          <w:iCs/>
          <w:spacing w:val="-3"/>
          <w:w w:val="90"/>
          <w:lang w:val="sl-SI" w:eastAsia="ar-SA"/>
        </w:rPr>
        <w:t>sanitarna vodovodna mreža</w:t>
      </w:r>
    </w:p>
    <w:p w:rsidR="004B306C" w:rsidRPr="004B306C" w:rsidRDefault="004B306C" w:rsidP="004B306C">
      <w:pPr>
        <w:pStyle w:val="ListParagraph"/>
        <w:numPr>
          <w:ilvl w:val="0"/>
          <w:numId w:val="4"/>
        </w:numPr>
        <w:tabs>
          <w:tab w:val="num" w:pos="540"/>
        </w:tabs>
        <w:spacing w:line="260" w:lineRule="atLeast"/>
        <w:jc w:val="both"/>
        <w:rPr>
          <w:rFonts w:ascii="Arial" w:hAnsi="Arial"/>
          <w:bCs/>
          <w:iCs/>
          <w:spacing w:val="-3"/>
          <w:w w:val="90"/>
          <w:lang w:val="sl-SI" w:eastAsia="ar-SA"/>
        </w:rPr>
      </w:pPr>
      <w:r w:rsidRPr="004B306C">
        <w:rPr>
          <w:rFonts w:ascii="Arial" w:hAnsi="Arial"/>
          <w:bCs/>
          <w:iCs/>
          <w:spacing w:val="-3"/>
          <w:w w:val="90"/>
          <w:lang w:val="sl-SI" w:eastAsia="ar-SA"/>
        </w:rPr>
        <w:t>unutrašnja hidrantska vodovodna mreža</w:t>
      </w:r>
    </w:p>
    <w:p w:rsidR="004B306C" w:rsidRPr="004B306C" w:rsidRDefault="004B306C" w:rsidP="004B306C">
      <w:pPr>
        <w:pStyle w:val="ListParagraph"/>
        <w:numPr>
          <w:ilvl w:val="0"/>
          <w:numId w:val="4"/>
        </w:numPr>
        <w:tabs>
          <w:tab w:val="num" w:pos="540"/>
        </w:tabs>
        <w:spacing w:line="260" w:lineRule="atLeast"/>
        <w:jc w:val="both"/>
        <w:rPr>
          <w:rFonts w:ascii="Arial" w:hAnsi="Arial"/>
          <w:bCs/>
          <w:iCs/>
          <w:spacing w:val="-3"/>
          <w:w w:val="90"/>
          <w:lang w:val="sl-SI" w:eastAsia="ar-SA"/>
        </w:rPr>
      </w:pPr>
      <w:r w:rsidRPr="004B306C">
        <w:rPr>
          <w:rFonts w:ascii="Arial" w:hAnsi="Arial"/>
          <w:bCs/>
          <w:iCs/>
          <w:spacing w:val="-3"/>
          <w:w w:val="90"/>
          <w:lang w:val="sl-SI" w:eastAsia="ar-SA"/>
        </w:rPr>
        <w:t>fekalna kanalizaciona mreža</w:t>
      </w:r>
    </w:p>
    <w:p w:rsidR="004B306C" w:rsidRPr="004B306C" w:rsidRDefault="004B306C" w:rsidP="004B306C">
      <w:pPr>
        <w:tabs>
          <w:tab w:val="left" w:pos="3686"/>
          <w:tab w:val="left" w:pos="3888"/>
          <w:tab w:val="center" w:pos="4153"/>
          <w:tab w:val="right" w:pos="8306"/>
        </w:tabs>
        <w:suppressAutoHyphens/>
        <w:rPr>
          <w:rFonts w:ascii="Arial" w:hAnsi="Arial"/>
          <w:bCs/>
          <w:iCs/>
          <w:spacing w:val="-3"/>
          <w:lang w:val="sl-SI" w:eastAsia="ar-SA"/>
        </w:rPr>
      </w:pPr>
    </w:p>
    <w:p w:rsidR="004B306C" w:rsidRPr="004B306C" w:rsidRDefault="004B306C" w:rsidP="004B306C">
      <w:pPr>
        <w:tabs>
          <w:tab w:val="left" w:pos="3686"/>
          <w:tab w:val="left" w:pos="3888"/>
          <w:tab w:val="center" w:pos="4153"/>
          <w:tab w:val="right" w:pos="8306"/>
        </w:tabs>
        <w:suppressAutoHyphens/>
        <w:rPr>
          <w:rFonts w:ascii="Arial" w:hAnsi="Arial"/>
          <w:b/>
          <w:bCs/>
          <w:iCs/>
          <w:spacing w:val="-3"/>
          <w:u w:val="single"/>
          <w:lang w:val="sl-SI" w:eastAsia="ar-SA"/>
        </w:rPr>
      </w:pPr>
      <w:r w:rsidRPr="004B306C">
        <w:rPr>
          <w:rFonts w:ascii="Arial" w:hAnsi="Arial"/>
          <w:b/>
          <w:bCs/>
          <w:iCs/>
          <w:spacing w:val="-3"/>
          <w:u w:val="single"/>
          <w:lang w:val="sl-SI" w:eastAsia="ar-SA"/>
        </w:rPr>
        <w:t xml:space="preserve">SANITARNA I PROTIVPOŽARNA VODOVODNA MREŽA: </w:t>
      </w:r>
    </w:p>
    <w:p w:rsidR="004B306C" w:rsidRPr="004B306C" w:rsidRDefault="004B306C" w:rsidP="004B306C">
      <w:pPr>
        <w:tabs>
          <w:tab w:val="left" w:pos="3686"/>
          <w:tab w:val="left" w:pos="3888"/>
          <w:tab w:val="center" w:pos="4153"/>
          <w:tab w:val="right" w:pos="8306"/>
        </w:tabs>
        <w:suppressAutoHyphens/>
        <w:rPr>
          <w:rFonts w:ascii="Arial" w:hAnsi="Arial"/>
          <w:b/>
          <w:bCs/>
          <w:iCs/>
          <w:spacing w:val="-3"/>
          <w:u w:val="single"/>
          <w:lang w:val="sl-SI" w:eastAsia="ar-SA"/>
        </w:rPr>
      </w:pP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 xml:space="preserve">Snabdevanje predmetnog objekata sanitarnom vodom vršiće se iz ulice Branka Radičevića preko novog priključka PE 63mm (DN75)  odnosno  odnosno preko glavnih vodomera: </w:t>
      </w:r>
    </w:p>
    <w:p w:rsidR="004B306C" w:rsidRPr="004B306C" w:rsidRDefault="004B306C" w:rsidP="004B306C">
      <w:pPr>
        <w:tabs>
          <w:tab w:val="left" w:pos="3686"/>
          <w:tab w:val="left" w:pos="3888"/>
          <w:tab w:val="center" w:pos="4153"/>
          <w:tab w:val="right" w:pos="8306"/>
        </w:tabs>
        <w:suppressAutoHyphens/>
        <w:spacing w:line="276" w:lineRule="auto"/>
        <w:ind w:left="770"/>
        <w:rPr>
          <w:rFonts w:ascii="Arial" w:hAnsi="Arial"/>
          <w:bCs/>
          <w:iCs/>
          <w:spacing w:val="-3"/>
          <w:lang w:val="sl-SI" w:eastAsia="ar-SA"/>
        </w:rPr>
      </w:pPr>
      <w:r w:rsidRPr="004B306C">
        <w:rPr>
          <w:rFonts w:ascii="Arial" w:hAnsi="Arial"/>
          <w:bCs/>
          <w:iCs/>
          <w:spacing w:val="-3"/>
          <w:lang w:val="sl-SI" w:eastAsia="ar-SA"/>
        </w:rPr>
        <w:t xml:space="preserve">-Ø50/20mm za sanitarnu odnosno hidrantsku mrežu objekta, </w:t>
      </w:r>
    </w:p>
    <w:p w:rsidR="004B306C" w:rsidRPr="004B306C" w:rsidRDefault="004B306C" w:rsidP="004B306C">
      <w:pPr>
        <w:tabs>
          <w:tab w:val="left" w:pos="3686"/>
          <w:tab w:val="left" w:pos="3888"/>
          <w:tab w:val="center" w:pos="4153"/>
          <w:tab w:val="right" w:pos="8306"/>
        </w:tabs>
        <w:suppressAutoHyphens/>
        <w:spacing w:line="276" w:lineRule="auto"/>
        <w:ind w:left="770"/>
        <w:rPr>
          <w:rFonts w:ascii="Arial" w:hAnsi="Arial"/>
          <w:bCs/>
          <w:iCs/>
          <w:spacing w:val="-3"/>
          <w:lang w:val="sl-SI" w:eastAsia="ar-SA"/>
        </w:rPr>
      </w:pPr>
      <w:r w:rsidRPr="004B306C">
        <w:rPr>
          <w:rFonts w:ascii="Arial" w:hAnsi="Arial"/>
          <w:bCs/>
          <w:iCs/>
          <w:spacing w:val="-3"/>
          <w:lang w:val="sl-SI" w:eastAsia="ar-SA"/>
        </w:rPr>
        <w:t>- Ø20mm za susednu parcelu br.3533,</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 xml:space="preserve">                -Ø20mm za susednu parcelu br.3532, </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 xml:space="preserve">koji će se nalaziti u </w:t>
      </w:r>
      <w:r w:rsidRPr="004B306C">
        <w:rPr>
          <w:rFonts w:ascii="Arial" w:hAnsi="Arial"/>
          <w:bCs/>
          <w:iCs/>
          <w:spacing w:val="-3"/>
          <w:lang w:val="sr-Latn-RS" w:eastAsia="ar-SA"/>
        </w:rPr>
        <w:t xml:space="preserve">šahti </w:t>
      </w:r>
      <w:r w:rsidRPr="004B306C">
        <w:rPr>
          <w:rFonts w:ascii="Arial" w:hAnsi="Arial"/>
          <w:bCs/>
          <w:iCs/>
          <w:spacing w:val="-3"/>
          <w:lang w:val="sl-SI" w:eastAsia="ar-SA"/>
        </w:rPr>
        <w:t>neposredno nakon regulacione linije na oko 150cm. U uslovima nadležnog javnog preduzeća »JKP Vodovod i Kanalizacija Pančevo« navedeno je da je obaveza investitora da izvrši rekonstrukciju gratske vodovodne mreže u Ul.Branka Radičevića koja je trenutno VAC80, na PE OD150 i da će se nakon rekonstrukcije objekat priključiti na novoprojektovanu mrežu.</w:t>
      </w:r>
      <w:r w:rsidRPr="004B306C">
        <w:rPr>
          <w:rFonts w:ascii="Arial" w:hAnsi="Arial"/>
          <w:lang w:val="sl-SI"/>
        </w:rPr>
        <w:t xml:space="preserve"> </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Sa obzirom da je objekat u višem delu spratnosti Po+3+Ps i da voda nakon ne doseže do krajnjih potrošača sa pritiskom iz ulične mreže, postaviće se hidrocilsko postrojenje. Hidrocilsko postrojenje će se  nalaziti u podrumskom delu objekta. Hidrocilsko postrojenje biće tipa: „</w:t>
      </w:r>
      <w:r w:rsidRPr="004B306C">
        <w:rPr>
          <w:rFonts w:ascii="Arial" w:hAnsi="Arial"/>
          <w:bCs/>
          <w:iCs/>
          <w:spacing w:val="-3"/>
          <w:lang w:eastAsia="ar-SA"/>
        </w:rPr>
        <w:t>HP2SEV 4-60/1,1-KO</w:t>
      </w:r>
      <w:r w:rsidRPr="004B306C">
        <w:rPr>
          <w:rFonts w:ascii="Arial" w:hAnsi="Arial"/>
          <w:bCs/>
          <w:iCs/>
          <w:spacing w:val="-3"/>
          <w:lang w:val="sl-SI" w:eastAsia="ar-SA"/>
        </w:rPr>
        <w:t>“</w:t>
      </w:r>
      <w:r w:rsidRPr="004B306C">
        <w:rPr>
          <w:rFonts w:ascii="Arial" w:hAnsi="Arial"/>
          <w:bCs/>
          <w:iCs/>
          <w:spacing w:val="-3"/>
          <w:lang w:eastAsia="ar-SA"/>
        </w:rPr>
        <w:t>, sa dve pumpe, H=14-56m, Q=0,5-4,8 l/s, 2*1,1 kw </w:t>
      </w:r>
      <w:r w:rsidRPr="004B306C">
        <w:rPr>
          <w:rFonts w:ascii="Arial" w:hAnsi="Arial"/>
          <w:bCs/>
          <w:iCs/>
          <w:spacing w:val="-3"/>
          <w:lang w:val="sl-SI" w:eastAsia="ar-SA"/>
        </w:rPr>
        <w:t>, ili</w:t>
      </w:r>
      <w:r w:rsidRPr="004B306C">
        <w:rPr>
          <w:rFonts w:ascii="Arial" w:hAnsi="Arial"/>
          <w:bCs/>
          <w:iCs/>
          <w:spacing w:val="-3"/>
          <w:lang w:val="sr-Cyrl-RS" w:eastAsia="ar-SA"/>
        </w:rPr>
        <w:t xml:space="preserve"> </w:t>
      </w:r>
      <w:r w:rsidRPr="004B306C">
        <w:rPr>
          <w:rFonts w:ascii="Arial" w:hAnsi="Arial"/>
          <w:bCs/>
          <w:iCs/>
          <w:spacing w:val="-3"/>
          <w:lang w:val="sl-SI" w:eastAsia="ar-SA"/>
        </w:rPr>
        <w:t>drugi proizvođač istih karakteristika.</w:t>
      </w:r>
      <w:r w:rsidRPr="004B306C">
        <w:rPr>
          <w:rFonts w:ascii="Arial" w:hAnsi="Arial"/>
          <w:bCs/>
          <w:iCs/>
          <w:spacing w:val="-3"/>
          <w:lang w:eastAsia="ar-SA"/>
        </w:rPr>
        <w:t> </w:t>
      </w:r>
    </w:p>
    <w:p w:rsidR="004B306C" w:rsidRPr="004B306C" w:rsidRDefault="004B306C" w:rsidP="004B306C">
      <w:pPr>
        <w:autoSpaceDE w:val="0"/>
        <w:autoSpaceDN w:val="0"/>
        <w:adjustRightInd w:val="0"/>
        <w:spacing w:line="276" w:lineRule="auto"/>
        <w:rPr>
          <w:rFonts w:ascii="Arial" w:hAnsi="Arial"/>
          <w:noProof/>
          <w:lang w:val="sl-SI"/>
        </w:rPr>
      </w:pPr>
      <w:r w:rsidRPr="004B306C">
        <w:rPr>
          <w:rFonts w:ascii="Arial" w:hAnsi="Arial"/>
          <w:noProof/>
          <w:lang w:val="sl-SI"/>
        </w:rPr>
        <w:t>Glavni vodovodni razvod sanitarnog vodovoda vodi se od glavnih vodomera po plafonu podruma do kontrolnih vodomera svakog korisnika. Sistem razvoda sanitarne tople i hladne vode izveden je tako što se potrošači u objektu hladnom vodom snabdevaju direktno iz mreže dok je snabdevanje toplom vodom iz električnih bojlera. Temperatura tople vode koja izlazi iz boilera je 60°C.</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Vodovodna sanitarna mreža je predviđena od PE i PP cevi i fitinga. Cevna mreža je od propilenskih cevi N.P.10 .</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Cs/>
          <w:spacing w:val="-3"/>
          <w:lang w:val="sl-SI" w:eastAsia="ar-SA"/>
        </w:rPr>
      </w:pPr>
      <w:r w:rsidRPr="004B306C">
        <w:rPr>
          <w:rFonts w:ascii="Arial" w:hAnsi="Arial"/>
          <w:bCs/>
          <w:iCs/>
          <w:spacing w:val="-3"/>
          <w:lang w:val="sl-SI" w:eastAsia="ar-SA"/>
        </w:rPr>
        <w:t>Cevi vidno postavljene za hidrantsku mrežu su čelično pocinkovane, a za sanitarnu mrežu, cevi su izolovane termoizolacijom „Plamfleksa“ d=3cm. Cevi za konstrukciju moraju biti pričvršćene na svakih 1.5-2m, i obavezno ih odmaknuti 6cm od zida, radi održavanja higijene.</w:t>
      </w:r>
    </w:p>
    <w:p w:rsidR="004B306C" w:rsidRPr="004B306C" w:rsidRDefault="004B306C" w:rsidP="004B306C">
      <w:pPr>
        <w:autoSpaceDE w:val="0"/>
        <w:autoSpaceDN w:val="0"/>
        <w:adjustRightInd w:val="0"/>
        <w:spacing w:line="276" w:lineRule="auto"/>
        <w:rPr>
          <w:rFonts w:ascii="Arial" w:hAnsi="Arial"/>
          <w:noProof/>
          <w:lang w:val="sl-SI"/>
        </w:rPr>
      </w:pPr>
      <w:r w:rsidRPr="004B306C">
        <w:rPr>
          <w:rFonts w:ascii="Arial" w:hAnsi="Arial"/>
          <w:noProof/>
          <w:lang w:val="sl-SI"/>
        </w:rPr>
        <w:t>Hidrauličkim proračunom je određena količina hladne vode i dimenzionisani su vodomerni uređaji, dimenzije priključne cevi za snabdevanje vodom i neophodan pritisak u spoljnoj mreži za nesmetano funkcionisanje sistema.</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Razvod vode izveden je kao granati razvod.</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Na čitavoj mreži razvoda tople i hladne vode predviđeni su segmentni-revizioni zatvarači koji u slučaju havarije mogu da isključe potrošačke vodovodne vertikale, kao i potrošačke grane na svakoj etaži, tj sanitarne blokove.</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Kompletan razvod instalacije vode - razvodnih grana će se izraditi unutar slojeva poda kao I u visini priključka dok će vodovodne vertikale biti postavljene skriveno u zidovima.</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Na spojevima vertikala sa razvodnim horizontalnim instalacijama - granama će se ugraditi revizioni ventili. Kompletan razvod instalacije tople i hladne vode će se izraditi od PP-R i PE cevi sa varenim spojevima, a cjevi će se izolovati termo izolacijom.</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U prostoriji za smeštaj vodomera će se ugraditi sva potrebna oprema i armatura vodomera.</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Za individualno merenje potrošnje stanova biće postavljeni kontrolni vodomeri u zajedničkim prostorijama za komunikaciju, odnosno neposredno pored svakog stana.</w:t>
      </w:r>
    </w:p>
    <w:p w:rsidR="004B306C" w:rsidRPr="004B306C" w:rsidRDefault="004B306C" w:rsidP="004B306C">
      <w:pPr>
        <w:tabs>
          <w:tab w:val="num" w:pos="540"/>
        </w:tabs>
        <w:rPr>
          <w:rFonts w:ascii="Arial" w:hAnsi="Arial"/>
          <w:noProof/>
        </w:rPr>
      </w:pPr>
      <w:r w:rsidRPr="004B306C">
        <w:rPr>
          <w:rFonts w:ascii="Arial" w:hAnsi="Arial"/>
          <w:noProof/>
        </w:rPr>
        <w:t>U skladu sa zahtevima i odredbama PRAVILNIKA O TEHNIČKIM NORMATIVIMA ZA HIDRANTSKU MREŽU ZA GAŠENјE POŽARA, objekat se štiti od požara unutrašnjom hidrantskom  mrežom  sa  zidnim požarnim hidrantima uz istovremeni rad 2 požarna hidranta kapaciteta po 2.5 l/s t.j ukupno 5.0 l/s I spoljnim hidrantom koji se nalazi u neposrednoj blizini objekta, a ne dalje od 80metara od objekta, koji daje jos 5 l/s.</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lastRenderedPageBreak/>
        <w:t xml:space="preserve">Obzirom da pritisak u postojećem vodovodnom sistemu iznosi 2,5 bara i ne zadovoljava naše potrebe za hidrantsku mrežu odnosno, najmanji predviđeni protok od 5 lit/sek, sa istovremenim radom dva zidna unutrašnja hidranta Ø52mm sa potrebnim pritiskom na mlaznici minimalnim 2,5 bara, predviđeno je postrojenje za povišenje pritiska </w:t>
      </w:r>
    </w:p>
    <w:p w:rsidR="004B306C" w:rsidRPr="004B306C" w:rsidRDefault="004B306C" w:rsidP="004B306C">
      <w:pPr>
        <w:autoSpaceDE w:val="0"/>
        <w:autoSpaceDN w:val="0"/>
        <w:adjustRightInd w:val="0"/>
        <w:spacing w:line="276" w:lineRule="auto"/>
        <w:rPr>
          <w:rFonts w:ascii="Arial" w:hAnsi="Arial"/>
          <w:noProof/>
          <w:lang w:val="sr-Latn-RS"/>
        </w:rPr>
      </w:pPr>
      <w:r w:rsidRPr="004B306C">
        <w:rPr>
          <w:rFonts w:ascii="Arial" w:hAnsi="Arial"/>
          <w:noProof/>
          <w:lang w:val="sr-Latn-RS"/>
        </w:rPr>
        <w:t>-</w:t>
      </w:r>
      <w:r w:rsidRPr="004B306C">
        <w:rPr>
          <w:rFonts w:ascii="Arial" w:hAnsi="Arial"/>
          <w:noProof/>
        </w:rPr>
        <w:t xml:space="preserve"> </w:t>
      </w:r>
      <w:r w:rsidRPr="004B306C">
        <w:rPr>
          <w:rFonts w:ascii="Arial" w:hAnsi="Arial"/>
          <w:noProof/>
          <w:lang w:val="sr-Latn-RS"/>
        </w:rPr>
        <w:t>hidrostanica za za hidrantsku mrežu:</w:t>
      </w:r>
    </w:p>
    <w:p w:rsidR="004B306C" w:rsidRPr="004B306C" w:rsidRDefault="004B306C" w:rsidP="004B306C">
      <w:pPr>
        <w:autoSpaceDE w:val="0"/>
        <w:autoSpaceDN w:val="0"/>
        <w:adjustRightInd w:val="0"/>
        <w:spacing w:line="276" w:lineRule="auto"/>
        <w:rPr>
          <w:rFonts w:ascii="Arial" w:hAnsi="Arial"/>
          <w:noProof/>
          <w:lang w:val="sl-SI"/>
        </w:rPr>
      </w:pPr>
      <w:r w:rsidRPr="004B306C">
        <w:rPr>
          <w:rFonts w:ascii="Arial" w:hAnsi="Arial"/>
          <w:noProof/>
          <w:lang w:val="sl-SI"/>
        </w:rPr>
        <w:t>„</w:t>
      </w:r>
      <w:r w:rsidRPr="004B306C">
        <w:rPr>
          <w:rFonts w:ascii="Arial" w:hAnsi="Arial"/>
          <w:noProof/>
        </w:rPr>
        <w:t>HVP2SEV 10-60/2,2</w:t>
      </w:r>
      <w:r w:rsidRPr="004B306C">
        <w:rPr>
          <w:rFonts w:ascii="Arial" w:hAnsi="Arial"/>
          <w:noProof/>
          <w:lang w:val="sl-SI"/>
        </w:rPr>
        <w:t xml:space="preserve">“ </w:t>
      </w:r>
      <w:r w:rsidRPr="004B306C">
        <w:rPr>
          <w:rFonts w:ascii="Arial" w:hAnsi="Arial"/>
          <w:noProof/>
        </w:rPr>
        <w:t xml:space="preserve"> (F-frekventno regulisano postrojenje) , sa dve pumpe, H=44-62m, Q=1,5-6,6 l/s, 2x2,2kw</w:t>
      </w:r>
      <w:r w:rsidRPr="004B306C">
        <w:rPr>
          <w:rFonts w:ascii="Arial" w:hAnsi="Arial"/>
          <w:noProof/>
          <w:lang w:val="sl-SI"/>
        </w:rPr>
        <w:t xml:space="preserve"> ili drugog proizvođača sa istim karakteristika.</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Protivpožarni hidranti su smešteni u limene ormariće, gde je smešten i aparat za suvo gašenje požara, S9. Hidrante povezati na vodovodnu instalaciju preko hidrostanice, do vodomera u šahtu, koju treba po završetku ispitati na pritisak od 12 bara(uz prisustvo nadležnih organa) i blindirati .</w:t>
      </w:r>
    </w:p>
    <w:p w:rsidR="004B306C" w:rsidRPr="004B306C" w:rsidRDefault="004B306C" w:rsidP="004B306C">
      <w:pPr>
        <w:autoSpaceDE w:val="0"/>
        <w:autoSpaceDN w:val="0"/>
        <w:adjustRightInd w:val="0"/>
        <w:spacing w:line="276" w:lineRule="auto"/>
        <w:rPr>
          <w:rFonts w:ascii="Arial" w:hAnsi="Arial"/>
          <w:noProof/>
        </w:rPr>
      </w:pPr>
    </w:p>
    <w:p w:rsidR="004B306C" w:rsidRPr="004B306C" w:rsidRDefault="004B306C" w:rsidP="004B306C">
      <w:pPr>
        <w:tabs>
          <w:tab w:val="left" w:pos="3686"/>
          <w:tab w:val="left" w:pos="3888"/>
          <w:tab w:val="center" w:pos="4153"/>
          <w:tab w:val="right" w:pos="8306"/>
        </w:tabs>
        <w:suppressAutoHyphens/>
        <w:rPr>
          <w:rFonts w:ascii="Arial" w:hAnsi="Arial"/>
          <w:b/>
          <w:bCs/>
          <w:iCs/>
          <w:spacing w:val="-3"/>
          <w:u w:val="single"/>
          <w:lang w:val="sl-SI" w:eastAsia="ar-SA"/>
        </w:rPr>
      </w:pPr>
      <w:r w:rsidRPr="004B306C">
        <w:rPr>
          <w:rFonts w:ascii="Arial" w:hAnsi="Arial"/>
          <w:b/>
          <w:bCs/>
          <w:iCs/>
          <w:spacing w:val="-3"/>
          <w:u w:val="single"/>
          <w:lang w:val="sl-SI" w:eastAsia="ar-SA"/>
        </w:rPr>
        <w:t xml:space="preserve">FEKALNA KANALIZACIONA MREŽA: </w:t>
      </w: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
          <w:bCs/>
          <w:iCs/>
          <w:spacing w:val="-3"/>
          <w:u w:val="single"/>
          <w:lang w:val="sl-SI" w:eastAsia="ar-SA"/>
        </w:rPr>
      </w:pPr>
    </w:p>
    <w:p w:rsidR="004B306C" w:rsidRPr="004B306C" w:rsidRDefault="004B306C" w:rsidP="004B306C">
      <w:pPr>
        <w:tabs>
          <w:tab w:val="left" w:pos="3686"/>
          <w:tab w:val="left" w:pos="3888"/>
          <w:tab w:val="center" w:pos="4153"/>
          <w:tab w:val="right" w:pos="8306"/>
        </w:tabs>
        <w:suppressAutoHyphens/>
        <w:spacing w:line="276" w:lineRule="auto"/>
        <w:rPr>
          <w:rFonts w:ascii="Arial" w:hAnsi="Arial"/>
          <w:bCs/>
          <w:i/>
          <w:iCs/>
          <w:spacing w:val="-3"/>
          <w:lang w:val="sr-Latn-RS" w:eastAsia="ar-SA"/>
        </w:rPr>
      </w:pPr>
      <w:r w:rsidRPr="004B306C">
        <w:rPr>
          <w:rFonts w:ascii="Arial" w:hAnsi="Arial"/>
          <w:bCs/>
          <w:iCs/>
          <w:spacing w:val="-3"/>
          <w:lang w:val="sl-SI" w:eastAsia="ar-SA"/>
        </w:rPr>
        <w:t xml:space="preserve">Fekalna kanalizacija novoprojektovanih objekata priključiće se preko novog priključka na parceli koji je promera 200mm. Revizioni </w:t>
      </w:r>
      <w:r w:rsidRPr="004B306C">
        <w:rPr>
          <w:rFonts w:ascii="Arial" w:hAnsi="Arial"/>
          <w:bCs/>
          <w:iCs/>
          <w:spacing w:val="-3"/>
          <w:lang w:val="sr-Latn-RS" w:eastAsia="ar-SA"/>
        </w:rPr>
        <w:t xml:space="preserve">šaht fekalne kanalizacije nalazi se neposredno nakon regulacione linije. </w:t>
      </w:r>
    </w:p>
    <w:p w:rsidR="004B306C" w:rsidRPr="004B306C" w:rsidRDefault="004B306C" w:rsidP="004B306C">
      <w:pPr>
        <w:autoSpaceDE w:val="0"/>
        <w:autoSpaceDN w:val="0"/>
        <w:adjustRightInd w:val="0"/>
        <w:spacing w:line="276" w:lineRule="auto"/>
        <w:rPr>
          <w:rFonts w:ascii="Arial" w:hAnsi="Arial"/>
          <w:noProof/>
          <w:lang w:val="sl-SI"/>
        </w:rPr>
      </w:pPr>
      <w:r w:rsidRPr="004B306C">
        <w:rPr>
          <w:rFonts w:ascii="Arial" w:hAnsi="Arial"/>
          <w:noProof/>
          <w:lang w:val="sl-SI"/>
        </w:rPr>
        <w:t>Za objekat je projektovan neophodan broj kanalizacionih vertikala koje obezbeđuju nesmetano funkcionisanje kanalizacionog sistema. Do kanalizacionih vertikala vodi horizontalni razvod od svakog izlivnog mesta sanitarnog objekta. Glavni razvod fekalne kanalizacije vodiće se delimično po plafonu podruma, sa određenim nagibom sve do zidova, odnosno stubova, a odatle, razvod dalje nastavlja do revizije čija je lokacija data u grafičkim prilozima ovog projekta. Reviziono okno nalazi se u neposrednoj blizini regulacione linije, tačna lokacija data je u situaciji, koja je deo grafičke dokumentacije.</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 xml:space="preserve">Kanalizacione vertikale na etaži krova se završavaju se limenom krovnom ventilacionom glavom DN 150. </w:t>
      </w:r>
    </w:p>
    <w:p w:rsidR="004B306C" w:rsidRPr="004B306C" w:rsidRDefault="004B306C" w:rsidP="004B306C">
      <w:pPr>
        <w:autoSpaceDE w:val="0"/>
        <w:autoSpaceDN w:val="0"/>
        <w:adjustRightInd w:val="0"/>
        <w:spacing w:line="276" w:lineRule="auto"/>
        <w:rPr>
          <w:rFonts w:ascii="Arial" w:hAnsi="Arial"/>
          <w:noProof/>
        </w:rPr>
      </w:pPr>
      <w:r w:rsidRPr="004B306C">
        <w:rPr>
          <w:rFonts w:ascii="Arial" w:hAnsi="Arial"/>
          <w:noProof/>
        </w:rPr>
        <w:t>Kompletan razvod instalacije kanalizacije će se izraditi iz PP kanalizacionih cevi. Horizontalni razvod kanalizacije etaže će se izvoditi u visini priključaka kao I u sloju košuljice.</w:t>
      </w:r>
    </w:p>
    <w:p w:rsidR="004B306C" w:rsidRPr="004B306C" w:rsidRDefault="004B306C" w:rsidP="004B306C">
      <w:pPr>
        <w:autoSpaceDE w:val="0"/>
        <w:autoSpaceDN w:val="0"/>
        <w:adjustRightInd w:val="0"/>
        <w:spacing w:line="276" w:lineRule="auto"/>
        <w:rPr>
          <w:rFonts w:ascii="Arial" w:hAnsi="Arial"/>
          <w:noProof/>
        </w:rPr>
      </w:pPr>
    </w:p>
    <w:p w:rsidR="004B306C" w:rsidRPr="004B306C" w:rsidRDefault="004B306C" w:rsidP="004B306C">
      <w:pPr>
        <w:tabs>
          <w:tab w:val="left" w:pos="3686"/>
          <w:tab w:val="left" w:pos="3888"/>
          <w:tab w:val="center" w:pos="4153"/>
          <w:tab w:val="right" w:pos="8306"/>
        </w:tabs>
        <w:suppressAutoHyphens/>
        <w:rPr>
          <w:rFonts w:ascii="Arial" w:hAnsi="Arial"/>
          <w:b/>
          <w:bCs/>
          <w:iCs/>
          <w:spacing w:val="-3"/>
          <w:u w:val="single"/>
          <w:lang w:val="sl-SI" w:eastAsia="ar-SA"/>
        </w:rPr>
      </w:pPr>
      <w:r w:rsidRPr="004B306C">
        <w:rPr>
          <w:rFonts w:ascii="Arial" w:hAnsi="Arial"/>
          <w:b/>
          <w:bCs/>
          <w:iCs/>
          <w:spacing w:val="-3"/>
          <w:u w:val="single"/>
          <w:lang w:val="sl-SI" w:eastAsia="ar-SA"/>
        </w:rPr>
        <w:t xml:space="preserve">ATMOSFERSKA KANALIZACIJA: </w:t>
      </w:r>
    </w:p>
    <w:p w:rsidR="004B306C" w:rsidRPr="004B306C" w:rsidRDefault="004B306C" w:rsidP="004B306C">
      <w:pPr>
        <w:tabs>
          <w:tab w:val="left" w:pos="3686"/>
          <w:tab w:val="left" w:pos="3888"/>
          <w:tab w:val="center" w:pos="4153"/>
          <w:tab w:val="right" w:pos="8306"/>
        </w:tabs>
        <w:suppressAutoHyphens/>
        <w:rPr>
          <w:rFonts w:ascii="Arial" w:hAnsi="Arial"/>
          <w:b/>
          <w:bCs/>
          <w:iCs/>
          <w:spacing w:val="-3"/>
          <w:u w:val="single"/>
          <w:lang w:val="sl-SI" w:eastAsia="ar-SA"/>
        </w:rPr>
      </w:pPr>
    </w:p>
    <w:p w:rsidR="004B306C" w:rsidRPr="004B306C" w:rsidRDefault="004B306C" w:rsidP="004B306C">
      <w:pPr>
        <w:tabs>
          <w:tab w:val="left" w:pos="3686"/>
          <w:tab w:val="left" w:pos="3888"/>
          <w:tab w:val="center" w:pos="4153"/>
          <w:tab w:val="right" w:pos="8306"/>
        </w:tabs>
        <w:suppressAutoHyphens/>
        <w:rPr>
          <w:rFonts w:ascii="Arial" w:hAnsi="Arial"/>
          <w:noProof/>
        </w:rPr>
      </w:pPr>
      <w:r w:rsidRPr="004B306C">
        <w:rPr>
          <w:rFonts w:ascii="Arial" w:hAnsi="Arial"/>
          <w:noProof/>
        </w:rPr>
        <w:t xml:space="preserve">Sa obzirom da u Ul.Branka Radičevića ne postoji izgrađena mreža atmosferske kanalizacije, otpadne vode iz podrumskih prostorija kao i slivnička rešetka u garažnom prostoru će se izvesti van objekta ka dnu parcele i spojiti na Separator lakih naftnih derivata a nakon </w:t>
      </w:r>
      <w:r>
        <w:rPr>
          <w:rFonts w:ascii="Arial" w:hAnsi="Arial"/>
          <w:noProof/>
        </w:rPr>
        <w:t>njega postaviće se upojni bunar.</w:t>
      </w:r>
    </w:p>
    <w:p w:rsidR="004B306C" w:rsidRPr="004B306C" w:rsidRDefault="004B306C" w:rsidP="004B306C">
      <w:pPr>
        <w:tabs>
          <w:tab w:val="left" w:pos="3686"/>
          <w:tab w:val="left" w:pos="3888"/>
          <w:tab w:val="center" w:pos="4153"/>
          <w:tab w:val="right" w:pos="8306"/>
        </w:tabs>
        <w:suppressAutoHyphens/>
        <w:spacing w:line="100" w:lineRule="atLeast"/>
        <w:jc w:val="center"/>
        <w:rPr>
          <w:rFonts w:ascii="Arial" w:hAnsi="Arial"/>
          <w:b/>
          <w:lang w:val="sr-Latn-RS" w:eastAsia="ar-SA"/>
        </w:rPr>
      </w:pPr>
    </w:p>
    <w:p w:rsidR="004B306C" w:rsidRPr="004B306C" w:rsidRDefault="004B306C" w:rsidP="004B306C">
      <w:pPr>
        <w:rPr>
          <w:rFonts w:ascii="Arial" w:hAnsi="Arial"/>
        </w:rPr>
      </w:pPr>
    </w:p>
    <w:p w:rsidR="004B306C" w:rsidRPr="004B306C" w:rsidRDefault="004B306C" w:rsidP="004B306C">
      <w:pPr>
        <w:jc w:val="center"/>
        <w:rPr>
          <w:rFonts w:ascii="Arial" w:hAnsi="Arial"/>
          <w:b/>
        </w:rPr>
      </w:pPr>
      <w:r w:rsidRPr="004B306C">
        <w:rPr>
          <w:rFonts w:ascii="Arial" w:hAnsi="Arial"/>
          <w:b/>
        </w:rPr>
        <w:t>HIDRAULIČKI PRORAČUN SANITARNE I HIDRANTSKE MREŽE</w:t>
      </w:r>
    </w:p>
    <w:p w:rsidR="004B306C" w:rsidRPr="004B306C" w:rsidRDefault="004B306C" w:rsidP="004B306C">
      <w:pPr>
        <w:jc w:val="center"/>
        <w:rPr>
          <w:rFonts w:ascii="Arial" w:hAnsi="Arial"/>
          <w:b/>
        </w:rPr>
      </w:pPr>
    </w:p>
    <w:p w:rsidR="004B306C" w:rsidRPr="004B306C" w:rsidRDefault="004B306C" w:rsidP="004B306C">
      <w:pPr>
        <w:rPr>
          <w:rFonts w:ascii="Arial" w:hAnsi="Arial"/>
          <w:b/>
        </w:rPr>
      </w:pPr>
      <w:r w:rsidRPr="004B306C">
        <w:rPr>
          <w:rFonts w:ascii="Arial" w:hAnsi="Arial"/>
          <w:b/>
        </w:rPr>
        <w:t xml:space="preserve">NAPOMENA: </w:t>
      </w:r>
    </w:p>
    <w:p w:rsidR="004B306C" w:rsidRPr="004B306C" w:rsidRDefault="004B306C" w:rsidP="004B306C">
      <w:pPr>
        <w:rPr>
          <w:rFonts w:ascii="Arial" w:hAnsi="Arial"/>
          <w:b/>
        </w:rPr>
      </w:pPr>
      <w:proofErr w:type="gramStart"/>
      <w:r w:rsidRPr="004B306C">
        <w:rPr>
          <w:rFonts w:ascii="Arial" w:hAnsi="Arial"/>
          <w:b/>
        </w:rPr>
        <w:t>-UKUPNO OPTEREĆENJE SANITARNOG VODOVODA JE 151 J.O.</w:t>
      </w:r>
      <w:proofErr w:type="gramEnd"/>
    </w:p>
    <w:p w:rsidR="004B306C" w:rsidRPr="004B306C" w:rsidRDefault="004B306C" w:rsidP="004B306C">
      <w:pPr>
        <w:rPr>
          <w:rFonts w:ascii="Arial" w:hAnsi="Arial"/>
          <w:b/>
        </w:rPr>
      </w:pPr>
      <w:proofErr w:type="gramStart"/>
      <w:r w:rsidRPr="004B306C">
        <w:rPr>
          <w:rFonts w:ascii="Arial" w:hAnsi="Arial"/>
          <w:b/>
        </w:rPr>
        <w:t>-UKUPNO OPTEREĆENJE PROTIVPOŽARNOG VODOVODA JE 400 J.O.</w:t>
      </w:r>
      <w:proofErr w:type="gramEnd"/>
    </w:p>
    <w:p w:rsidR="004B306C" w:rsidRPr="004B306C" w:rsidRDefault="004B306C" w:rsidP="004B306C">
      <w:pPr>
        <w:jc w:val="center"/>
        <w:rPr>
          <w:rFonts w:ascii="Arial" w:hAnsi="Arial"/>
          <w:b/>
        </w:rPr>
      </w:pPr>
    </w:p>
    <w:tbl>
      <w:tblPr>
        <w:tblW w:w="9260" w:type="dxa"/>
        <w:tblInd w:w="93" w:type="dxa"/>
        <w:tblLook w:val="04A0" w:firstRow="1" w:lastRow="0" w:firstColumn="1" w:lastColumn="0" w:noHBand="0" w:noVBand="1"/>
      </w:tblPr>
      <w:tblGrid>
        <w:gridCol w:w="1360"/>
        <w:gridCol w:w="1140"/>
        <w:gridCol w:w="1180"/>
        <w:gridCol w:w="1160"/>
        <w:gridCol w:w="1060"/>
        <w:gridCol w:w="1120"/>
        <w:gridCol w:w="1120"/>
        <w:gridCol w:w="1120"/>
      </w:tblGrid>
      <w:tr w:rsidR="004B306C" w:rsidRPr="004B306C" w:rsidTr="00DF5460">
        <w:trPr>
          <w:trHeight w:val="330"/>
        </w:trPr>
        <w:tc>
          <w:tcPr>
            <w:tcW w:w="9260" w:type="dxa"/>
            <w:gridSpan w:val="8"/>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b/>
                <w:bCs/>
              </w:rPr>
            </w:pPr>
            <w:r w:rsidRPr="004B306C">
              <w:rPr>
                <w:rFonts w:ascii="Arial" w:hAnsi="Arial"/>
                <w:b/>
                <w:bCs/>
              </w:rPr>
              <w:t>DIMENZIONISANJE SANITARNOG VODOVODA</w:t>
            </w: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b/>
                <w:bCs/>
              </w:rPr>
            </w:pPr>
          </w:p>
        </w:tc>
        <w:tc>
          <w:tcPr>
            <w:tcW w:w="118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0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8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0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r>
      <w:tr w:rsidR="004B306C" w:rsidRPr="004B306C" w:rsidTr="00DF5460">
        <w:trPr>
          <w:trHeight w:val="660"/>
        </w:trPr>
        <w:tc>
          <w:tcPr>
            <w:tcW w:w="1360" w:type="dxa"/>
            <w:tcBorders>
              <w:top w:val="single" w:sz="4" w:space="0" w:color="auto"/>
              <w:left w:val="single" w:sz="4" w:space="0" w:color="auto"/>
              <w:bottom w:val="single" w:sz="4" w:space="0" w:color="auto"/>
              <w:right w:val="single" w:sz="4" w:space="0" w:color="auto"/>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deonica</w:t>
            </w:r>
          </w:p>
        </w:tc>
        <w:tc>
          <w:tcPr>
            <w:tcW w:w="1140" w:type="dxa"/>
            <w:tcBorders>
              <w:top w:val="single" w:sz="4" w:space="0" w:color="000000"/>
              <w:left w:val="nil"/>
              <w:bottom w:val="nil"/>
              <w:right w:val="single" w:sz="4" w:space="0" w:color="000000"/>
            </w:tcBorders>
            <w:shd w:val="clear" w:color="000000" w:fill="E4DFEC"/>
            <w:noWrap/>
            <w:vAlign w:val="bottom"/>
            <w:hideMark/>
          </w:tcPr>
          <w:p w:rsidR="004B306C" w:rsidRPr="004B306C" w:rsidRDefault="004B306C" w:rsidP="00DF5460">
            <w:pPr>
              <w:jc w:val="center"/>
              <w:rPr>
                <w:rFonts w:ascii="Arial" w:hAnsi="Arial"/>
              </w:rPr>
            </w:pPr>
          </w:p>
        </w:tc>
        <w:tc>
          <w:tcPr>
            <w:tcW w:w="1180"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dužina deonice L</w:t>
            </w:r>
          </w:p>
        </w:tc>
        <w:tc>
          <w:tcPr>
            <w:tcW w:w="1160"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J.O.</w:t>
            </w:r>
          </w:p>
        </w:tc>
        <w:tc>
          <w:tcPr>
            <w:tcW w:w="1060"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količina vode</w:t>
            </w:r>
          </w:p>
        </w:tc>
        <w:tc>
          <w:tcPr>
            <w:tcW w:w="1120"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prečnik Du mm</w:t>
            </w:r>
          </w:p>
        </w:tc>
        <w:tc>
          <w:tcPr>
            <w:tcW w:w="1120"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gubitak</w:t>
            </w:r>
          </w:p>
        </w:tc>
        <w:tc>
          <w:tcPr>
            <w:tcW w:w="1120"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gubitak</w:t>
            </w:r>
          </w:p>
        </w:tc>
      </w:tr>
      <w:tr w:rsidR="004B306C" w:rsidRPr="004B306C" w:rsidTr="00DF5460">
        <w:trPr>
          <w:trHeight w:val="330"/>
        </w:trPr>
        <w:tc>
          <w:tcPr>
            <w:tcW w:w="1360"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od</w:t>
            </w:r>
          </w:p>
        </w:tc>
        <w:tc>
          <w:tcPr>
            <w:tcW w:w="114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do</w:t>
            </w:r>
          </w:p>
        </w:tc>
        <w:tc>
          <w:tcPr>
            <w:tcW w:w="118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m</w:t>
            </w:r>
          </w:p>
        </w:tc>
        <w:tc>
          <w:tcPr>
            <w:tcW w:w="116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p>
        </w:tc>
        <w:tc>
          <w:tcPr>
            <w:tcW w:w="106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lit/sec</w:t>
            </w:r>
          </w:p>
        </w:tc>
        <w:tc>
          <w:tcPr>
            <w:tcW w:w="112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Ø</w:t>
            </w:r>
          </w:p>
        </w:tc>
        <w:tc>
          <w:tcPr>
            <w:tcW w:w="112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bar</w:t>
            </w:r>
          </w:p>
        </w:tc>
        <w:tc>
          <w:tcPr>
            <w:tcW w:w="1120"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bar</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PS</w:t>
            </w:r>
          </w:p>
        </w:tc>
        <w:tc>
          <w:tcPr>
            <w:tcW w:w="1140" w:type="dxa"/>
            <w:tcBorders>
              <w:top w:val="nil"/>
              <w:left w:val="single" w:sz="4" w:space="0" w:color="000000"/>
              <w:bottom w:val="single" w:sz="4" w:space="0" w:color="000000"/>
              <w:right w:val="single" w:sz="4" w:space="0" w:color="000000"/>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III</w:t>
            </w:r>
          </w:p>
        </w:tc>
        <w:tc>
          <w:tcPr>
            <w:tcW w:w="118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1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16.500</w:t>
            </w:r>
          </w:p>
        </w:tc>
        <w:tc>
          <w:tcPr>
            <w:tcW w:w="10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1.02</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32</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0.16</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0.45</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III</w:t>
            </w:r>
          </w:p>
        </w:tc>
        <w:tc>
          <w:tcPr>
            <w:tcW w:w="1140"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II</w:t>
            </w:r>
          </w:p>
        </w:tc>
        <w:tc>
          <w:tcPr>
            <w:tcW w:w="118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1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50.250</w:t>
            </w:r>
          </w:p>
        </w:tc>
        <w:tc>
          <w:tcPr>
            <w:tcW w:w="10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1.77</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0.10</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0.28</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II</w:t>
            </w:r>
          </w:p>
        </w:tc>
        <w:tc>
          <w:tcPr>
            <w:tcW w:w="1140"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I</w:t>
            </w:r>
          </w:p>
        </w:tc>
        <w:tc>
          <w:tcPr>
            <w:tcW w:w="118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1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87.250</w:t>
            </w:r>
          </w:p>
        </w:tc>
        <w:tc>
          <w:tcPr>
            <w:tcW w:w="10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2.34</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0.09</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0.25</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I</w:t>
            </w:r>
          </w:p>
        </w:tc>
        <w:tc>
          <w:tcPr>
            <w:tcW w:w="1140"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PR</w:t>
            </w:r>
          </w:p>
        </w:tc>
        <w:tc>
          <w:tcPr>
            <w:tcW w:w="118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1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124.250</w:t>
            </w:r>
          </w:p>
        </w:tc>
        <w:tc>
          <w:tcPr>
            <w:tcW w:w="10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2.79</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0.26</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0.73</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PR</w:t>
            </w:r>
          </w:p>
        </w:tc>
        <w:tc>
          <w:tcPr>
            <w:tcW w:w="1140"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hidrocil</w:t>
            </w:r>
          </w:p>
        </w:tc>
        <w:tc>
          <w:tcPr>
            <w:tcW w:w="118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10.00</w:t>
            </w:r>
          </w:p>
        </w:tc>
        <w:tc>
          <w:tcPr>
            <w:tcW w:w="11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151.000</w:t>
            </w:r>
          </w:p>
        </w:tc>
        <w:tc>
          <w:tcPr>
            <w:tcW w:w="10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3.07</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0.09</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0.90</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hidrocil</w:t>
            </w:r>
          </w:p>
        </w:tc>
        <w:tc>
          <w:tcPr>
            <w:tcW w:w="1140" w:type="dxa"/>
            <w:tcBorders>
              <w:top w:val="nil"/>
              <w:left w:val="single" w:sz="4" w:space="0" w:color="000000"/>
              <w:bottom w:val="single" w:sz="4" w:space="0" w:color="000000"/>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vodomer</w:t>
            </w:r>
          </w:p>
        </w:tc>
        <w:tc>
          <w:tcPr>
            <w:tcW w:w="118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15.00</w:t>
            </w:r>
          </w:p>
        </w:tc>
        <w:tc>
          <w:tcPr>
            <w:tcW w:w="11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151.000</w:t>
            </w:r>
          </w:p>
        </w:tc>
        <w:tc>
          <w:tcPr>
            <w:tcW w:w="106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3.07</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63</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0.03</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0.45</w:t>
            </w:r>
          </w:p>
        </w:tc>
      </w:tr>
      <w:tr w:rsidR="004B306C" w:rsidRPr="004B306C" w:rsidTr="00DF5460">
        <w:trPr>
          <w:trHeight w:val="330"/>
        </w:trPr>
        <w:tc>
          <w:tcPr>
            <w:tcW w:w="1360" w:type="dxa"/>
            <w:tcBorders>
              <w:top w:val="nil"/>
              <w:left w:val="single" w:sz="4" w:space="0" w:color="000000"/>
              <w:bottom w:val="single" w:sz="4" w:space="0" w:color="000000"/>
              <w:right w:val="nil"/>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vodomer</w:t>
            </w:r>
          </w:p>
        </w:tc>
        <w:tc>
          <w:tcPr>
            <w:tcW w:w="1140" w:type="dxa"/>
            <w:tcBorders>
              <w:top w:val="nil"/>
              <w:left w:val="single" w:sz="4" w:space="0" w:color="000000"/>
              <w:bottom w:val="single" w:sz="4" w:space="0" w:color="000000"/>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reg</w:t>
            </w:r>
          </w:p>
        </w:tc>
        <w:tc>
          <w:tcPr>
            <w:tcW w:w="1180" w:type="dxa"/>
            <w:tcBorders>
              <w:top w:val="nil"/>
              <w:left w:val="nil"/>
              <w:bottom w:val="single" w:sz="4" w:space="0" w:color="000000"/>
              <w:right w:val="nil"/>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1.50</w:t>
            </w:r>
          </w:p>
        </w:tc>
        <w:tc>
          <w:tcPr>
            <w:tcW w:w="1160" w:type="dxa"/>
            <w:tcBorders>
              <w:top w:val="nil"/>
              <w:left w:val="single" w:sz="4" w:space="0" w:color="000000"/>
              <w:bottom w:val="single" w:sz="4" w:space="0" w:color="000000"/>
              <w:right w:val="nil"/>
            </w:tcBorders>
            <w:shd w:val="clear" w:color="auto" w:fill="auto"/>
            <w:noWrap/>
            <w:vAlign w:val="bottom"/>
            <w:hideMark/>
          </w:tcPr>
          <w:p w:rsidR="004B306C" w:rsidRPr="004B306C" w:rsidRDefault="004B306C" w:rsidP="00DF5460">
            <w:pPr>
              <w:jc w:val="center"/>
              <w:rPr>
                <w:rFonts w:ascii="Arial" w:hAnsi="Arial"/>
                <w:b/>
                <w:bCs/>
              </w:rPr>
            </w:pPr>
            <w:r w:rsidRPr="004B306C">
              <w:rPr>
                <w:rFonts w:ascii="Arial" w:hAnsi="Arial"/>
                <w:b/>
                <w:bCs/>
              </w:rPr>
              <w:t>151.000</w:t>
            </w:r>
          </w:p>
        </w:tc>
        <w:tc>
          <w:tcPr>
            <w:tcW w:w="1060" w:type="dxa"/>
            <w:tcBorders>
              <w:top w:val="nil"/>
              <w:left w:val="single" w:sz="4" w:space="0" w:color="000000"/>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3.07</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63</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0.03</w:t>
            </w:r>
          </w:p>
        </w:tc>
        <w:tc>
          <w:tcPr>
            <w:tcW w:w="1120" w:type="dxa"/>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0.05</w:t>
            </w: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8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0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3.103</w:t>
            </w: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80" w:type="dxa"/>
            <w:tcBorders>
              <w:top w:val="nil"/>
              <w:left w:val="nil"/>
              <w:bottom w:val="nil"/>
              <w:right w:val="nil"/>
            </w:tcBorders>
            <w:shd w:val="clear" w:color="auto" w:fill="auto"/>
            <w:noWrap/>
            <w:vAlign w:val="bottom"/>
            <w:hideMark/>
          </w:tcPr>
          <w:p w:rsidR="004B306C" w:rsidRDefault="004B306C" w:rsidP="00DF5460">
            <w:pPr>
              <w:jc w:val="center"/>
              <w:rPr>
                <w:rFonts w:ascii="Arial" w:hAnsi="Arial"/>
              </w:rPr>
            </w:pPr>
          </w:p>
          <w:p w:rsidR="004B306C" w:rsidRDefault="004B306C" w:rsidP="00DF5460">
            <w:pPr>
              <w:jc w:val="center"/>
              <w:rPr>
                <w:rFonts w:ascii="Arial" w:hAnsi="Arial"/>
              </w:rPr>
            </w:pPr>
          </w:p>
          <w:p w:rsidR="004B306C" w:rsidRPr="004B306C" w:rsidRDefault="004B306C" w:rsidP="00DF5460">
            <w:pPr>
              <w:jc w:val="center"/>
              <w:rPr>
                <w:rFonts w:ascii="Arial" w:hAnsi="Arial"/>
              </w:rPr>
            </w:pPr>
          </w:p>
        </w:tc>
        <w:tc>
          <w:tcPr>
            <w:tcW w:w="11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0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4520" w:type="dxa"/>
            <w:gridSpan w:val="4"/>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b/>
                <w:bCs/>
              </w:rPr>
            </w:pPr>
            <w:r w:rsidRPr="004B306C">
              <w:rPr>
                <w:rFonts w:ascii="Arial" w:hAnsi="Arial"/>
                <w:b/>
                <w:bCs/>
              </w:rPr>
              <w:t>Raspoloživi pritisak u mreži je 2,5 bara</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8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0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454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gubitak u mreži</w:t>
            </w:r>
          </w:p>
        </w:tc>
        <w:tc>
          <w:tcPr>
            <w:tcW w:w="1120" w:type="dxa"/>
            <w:tcBorders>
              <w:top w:val="single" w:sz="4" w:space="0" w:color="auto"/>
              <w:left w:val="nil"/>
              <w:bottom w:val="single" w:sz="4" w:space="0" w:color="auto"/>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3.10</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454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gubitak na geodetskoj visini</w:t>
            </w:r>
          </w:p>
        </w:tc>
        <w:tc>
          <w:tcPr>
            <w:tcW w:w="1120" w:type="dxa"/>
            <w:tcBorders>
              <w:top w:val="nil"/>
              <w:left w:val="nil"/>
              <w:bottom w:val="single" w:sz="4" w:space="0" w:color="auto"/>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14.50</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454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gubitak na vodomeru</w:t>
            </w:r>
          </w:p>
        </w:tc>
        <w:tc>
          <w:tcPr>
            <w:tcW w:w="1120" w:type="dxa"/>
            <w:tcBorders>
              <w:top w:val="nil"/>
              <w:left w:val="nil"/>
              <w:bottom w:val="single" w:sz="4" w:space="0" w:color="auto"/>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10.00</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r>
      <w:tr w:rsidR="004B306C" w:rsidRPr="004B306C" w:rsidTr="00DF5460">
        <w:trPr>
          <w:trHeight w:val="330"/>
        </w:trPr>
        <w:tc>
          <w:tcPr>
            <w:tcW w:w="136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14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8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06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single" w:sz="4" w:space="0" w:color="auto"/>
              <w:bottom w:val="single" w:sz="4" w:space="0" w:color="auto"/>
              <w:right w:val="nil"/>
            </w:tcBorders>
            <w:shd w:val="clear" w:color="auto" w:fill="auto"/>
            <w:noWrap/>
            <w:vAlign w:val="bottom"/>
            <w:hideMark/>
          </w:tcPr>
          <w:p w:rsidR="004B306C" w:rsidRPr="004B306C" w:rsidRDefault="004B306C" w:rsidP="00DF5460">
            <w:pPr>
              <w:rPr>
                <w:rFonts w:ascii="Arial" w:hAnsi="Arial"/>
                <w:b/>
                <w:bCs/>
              </w:rPr>
            </w:pPr>
            <w:r w:rsidRPr="004B306C">
              <w:rPr>
                <w:rFonts w:ascii="Arial" w:hAnsi="Arial"/>
                <w:b/>
                <w:bCs/>
              </w:rPr>
              <w:t>27.60</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b/>
                <w:bCs/>
              </w:rPr>
            </w:pPr>
            <w:r w:rsidRPr="004B306C">
              <w:rPr>
                <w:rFonts w:ascii="Arial" w:hAnsi="Arial"/>
                <w:b/>
                <w:bCs/>
              </w:rPr>
              <w:t>m</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b/>
                <w:bCs/>
              </w:rPr>
            </w:pPr>
          </w:p>
        </w:tc>
      </w:tr>
    </w:tbl>
    <w:p w:rsidR="004B306C" w:rsidRPr="004B306C" w:rsidRDefault="004B306C" w:rsidP="004B306C">
      <w:pPr>
        <w:rPr>
          <w:rFonts w:ascii="Arial" w:hAnsi="Arial"/>
          <w:b/>
        </w:rPr>
      </w:pPr>
    </w:p>
    <w:p w:rsidR="004B306C" w:rsidRPr="004B306C" w:rsidRDefault="004B306C" w:rsidP="004B306C">
      <w:pPr>
        <w:jc w:val="center"/>
        <w:rPr>
          <w:rFonts w:ascii="Arial" w:hAnsi="Arial"/>
        </w:rPr>
      </w:pPr>
    </w:p>
    <w:p w:rsidR="004B306C" w:rsidRPr="004B306C" w:rsidRDefault="004B306C" w:rsidP="004B306C">
      <w:pPr>
        <w:rPr>
          <w:rFonts w:ascii="Arial" w:hAnsi="Arial"/>
        </w:rPr>
      </w:pPr>
    </w:p>
    <w:tbl>
      <w:tblPr>
        <w:tblW w:w="9761" w:type="dxa"/>
        <w:tblInd w:w="93" w:type="dxa"/>
        <w:tblLook w:val="04A0" w:firstRow="1" w:lastRow="0" w:firstColumn="1" w:lastColumn="0" w:noHBand="0" w:noVBand="1"/>
      </w:tblPr>
      <w:tblGrid>
        <w:gridCol w:w="2440"/>
        <w:gridCol w:w="1527"/>
        <w:gridCol w:w="236"/>
        <w:gridCol w:w="2658"/>
        <w:gridCol w:w="1450"/>
        <w:gridCol w:w="1450"/>
      </w:tblGrid>
      <w:tr w:rsidR="004B306C" w:rsidRPr="004B306C" w:rsidTr="00DF5460">
        <w:trPr>
          <w:trHeight w:val="330"/>
        </w:trPr>
        <w:tc>
          <w:tcPr>
            <w:tcW w:w="686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Raspoloživi pritisak  u mreži</w:t>
            </w:r>
          </w:p>
        </w:tc>
        <w:tc>
          <w:tcPr>
            <w:tcW w:w="1450" w:type="dxa"/>
            <w:tcBorders>
              <w:top w:val="single" w:sz="4" w:space="0" w:color="auto"/>
              <w:left w:val="nil"/>
              <w:bottom w:val="single" w:sz="4" w:space="0" w:color="auto"/>
              <w:right w:val="nil"/>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2.50</w:t>
            </w:r>
          </w:p>
        </w:tc>
        <w:tc>
          <w:tcPr>
            <w:tcW w:w="1450"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bara</w:t>
            </w:r>
          </w:p>
        </w:tc>
      </w:tr>
      <w:tr w:rsidR="004B306C" w:rsidRPr="004B306C" w:rsidTr="00DF5460">
        <w:trPr>
          <w:trHeight w:val="330"/>
        </w:trPr>
        <w:tc>
          <w:tcPr>
            <w:tcW w:w="686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Potreban pritisak za objekat</w:t>
            </w:r>
          </w:p>
        </w:tc>
        <w:tc>
          <w:tcPr>
            <w:tcW w:w="1450" w:type="dxa"/>
            <w:tcBorders>
              <w:top w:val="nil"/>
              <w:left w:val="nil"/>
              <w:bottom w:val="single" w:sz="4" w:space="0" w:color="auto"/>
              <w:right w:val="nil"/>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2,76</w:t>
            </w:r>
          </w:p>
        </w:tc>
        <w:tc>
          <w:tcPr>
            <w:tcW w:w="145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bara</w:t>
            </w:r>
          </w:p>
        </w:tc>
      </w:tr>
      <w:tr w:rsidR="004B306C" w:rsidRPr="004B306C" w:rsidTr="00DF5460">
        <w:trPr>
          <w:trHeight w:val="330"/>
        </w:trPr>
        <w:tc>
          <w:tcPr>
            <w:tcW w:w="6861"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Slobodan pritisak na posl. Točećem mestu</w:t>
            </w:r>
          </w:p>
        </w:tc>
        <w:tc>
          <w:tcPr>
            <w:tcW w:w="1450" w:type="dxa"/>
            <w:tcBorders>
              <w:top w:val="nil"/>
              <w:left w:val="nil"/>
              <w:bottom w:val="single" w:sz="4" w:space="0" w:color="auto"/>
              <w:right w:val="nil"/>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0.50</w:t>
            </w:r>
          </w:p>
        </w:tc>
        <w:tc>
          <w:tcPr>
            <w:tcW w:w="145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bara</w:t>
            </w:r>
          </w:p>
        </w:tc>
      </w:tr>
      <w:tr w:rsidR="004B306C" w:rsidRPr="004B306C" w:rsidTr="00DF5460">
        <w:trPr>
          <w:trHeight w:val="330"/>
        </w:trPr>
        <w:tc>
          <w:tcPr>
            <w:tcW w:w="244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527"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236"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2658"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Nedostaje  pritiska</w:t>
            </w:r>
          </w:p>
        </w:tc>
        <w:tc>
          <w:tcPr>
            <w:tcW w:w="1450" w:type="dxa"/>
            <w:tcBorders>
              <w:top w:val="nil"/>
              <w:left w:val="single" w:sz="4" w:space="0" w:color="auto"/>
              <w:bottom w:val="single" w:sz="4" w:space="0" w:color="auto"/>
              <w:right w:val="nil"/>
            </w:tcBorders>
            <w:shd w:val="clear" w:color="auto" w:fill="auto"/>
            <w:noWrap/>
            <w:vAlign w:val="bottom"/>
            <w:hideMark/>
          </w:tcPr>
          <w:p w:rsidR="004B306C" w:rsidRPr="004B306C" w:rsidRDefault="004B306C" w:rsidP="00DF5460">
            <w:pPr>
              <w:jc w:val="right"/>
              <w:rPr>
                <w:rFonts w:ascii="Arial" w:hAnsi="Arial"/>
                <w:b/>
                <w:bCs/>
              </w:rPr>
            </w:pPr>
            <w:r w:rsidRPr="004B306C">
              <w:rPr>
                <w:rFonts w:ascii="Arial" w:hAnsi="Arial"/>
                <w:b/>
                <w:bCs/>
              </w:rPr>
              <w:t>-0,76</w:t>
            </w:r>
          </w:p>
        </w:tc>
        <w:tc>
          <w:tcPr>
            <w:tcW w:w="145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b/>
                <w:bCs/>
              </w:rPr>
            </w:pPr>
            <w:r w:rsidRPr="004B306C">
              <w:rPr>
                <w:rFonts w:ascii="Arial" w:hAnsi="Arial"/>
                <w:b/>
                <w:bCs/>
              </w:rPr>
              <w:t>bara</w:t>
            </w:r>
          </w:p>
        </w:tc>
      </w:tr>
    </w:tbl>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tabs>
          <w:tab w:val="left" w:pos="2580"/>
        </w:tabs>
        <w:rPr>
          <w:rFonts w:ascii="Arial" w:hAnsi="Arial"/>
        </w:rPr>
      </w:pPr>
      <w:r w:rsidRPr="004B306C">
        <w:rPr>
          <w:rFonts w:ascii="Arial" w:hAnsi="Arial"/>
          <w:b/>
          <w:bCs/>
        </w:rPr>
        <w:t>Iz proračuna vidimo da nam ne ostaje slobodno pola bara pritiska iz mreže</w:t>
      </w:r>
      <w:proofErr w:type="gramStart"/>
      <w:r w:rsidRPr="004B306C">
        <w:rPr>
          <w:rFonts w:ascii="Arial" w:hAnsi="Arial"/>
          <w:b/>
          <w:bCs/>
        </w:rPr>
        <w:t>,koliko</w:t>
      </w:r>
      <w:proofErr w:type="gramEnd"/>
      <w:r w:rsidRPr="004B306C">
        <w:rPr>
          <w:rFonts w:ascii="Arial" w:hAnsi="Arial"/>
          <w:b/>
          <w:bCs/>
        </w:rPr>
        <w:t xml:space="preserve"> je potrebno da imamo raspoloživo na poslednjem točećem mestu,  pa nam je potreban uređaj za povišenje pritiska u mreži.</w:t>
      </w:r>
    </w:p>
    <w:p w:rsidR="004B306C" w:rsidRPr="004B306C" w:rsidRDefault="004B306C" w:rsidP="004B306C">
      <w:pPr>
        <w:rPr>
          <w:rFonts w:ascii="Arial" w:hAnsi="Arial"/>
        </w:rPr>
      </w:pPr>
    </w:p>
    <w:p w:rsidR="004B306C" w:rsidRPr="004B306C" w:rsidRDefault="004B306C" w:rsidP="004B306C">
      <w:pPr>
        <w:rPr>
          <w:rFonts w:ascii="Arial" w:hAnsi="Arial"/>
          <w:b/>
        </w:rPr>
      </w:pPr>
      <w:proofErr w:type="gramStart"/>
      <w:r w:rsidRPr="004B306C">
        <w:rPr>
          <w:rFonts w:ascii="Arial" w:hAnsi="Arial"/>
          <w:b/>
        </w:rPr>
        <w:t>-UKUPNO OPTEREĆENJE PROTIVPOŽARNOG VODOVODA JE 400 J.O.</w:t>
      </w:r>
      <w:proofErr w:type="gramEnd"/>
    </w:p>
    <w:p w:rsidR="004B306C" w:rsidRPr="004B306C" w:rsidRDefault="004B306C" w:rsidP="004B306C">
      <w:pPr>
        <w:rPr>
          <w:rFonts w:ascii="Arial" w:hAnsi="Arial"/>
        </w:rPr>
      </w:pPr>
    </w:p>
    <w:tbl>
      <w:tblPr>
        <w:tblW w:w="9367" w:type="dxa"/>
        <w:jc w:val="center"/>
        <w:tblInd w:w="93" w:type="dxa"/>
        <w:tblLook w:val="04A0" w:firstRow="1" w:lastRow="0" w:firstColumn="1" w:lastColumn="0" w:noHBand="0" w:noVBand="1"/>
      </w:tblPr>
      <w:tblGrid>
        <w:gridCol w:w="1069"/>
        <w:gridCol w:w="995"/>
        <w:gridCol w:w="1298"/>
        <w:gridCol w:w="1275"/>
        <w:gridCol w:w="1203"/>
        <w:gridCol w:w="242"/>
        <w:gridCol w:w="24"/>
        <w:gridCol w:w="972"/>
        <w:gridCol w:w="21"/>
        <w:gridCol w:w="1255"/>
        <w:gridCol w:w="21"/>
        <w:gridCol w:w="971"/>
        <w:gridCol w:w="21"/>
      </w:tblGrid>
      <w:tr w:rsidR="004B306C" w:rsidRPr="004B306C" w:rsidTr="004B306C">
        <w:trPr>
          <w:trHeight w:val="330"/>
          <w:jc w:val="center"/>
        </w:trPr>
        <w:tc>
          <w:tcPr>
            <w:tcW w:w="106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4771" w:type="dxa"/>
            <w:gridSpan w:val="4"/>
            <w:tcBorders>
              <w:top w:val="nil"/>
              <w:left w:val="nil"/>
              <w:bottom w:val="nil"/>
              <w:right w:val="nil"/>
            </w:tcBorders>
            <w:shd w:val="clear" w:color="auto" w:fill="auto"/>
            <w:noWrap/>
            <w:vAlign w:val="bottom"/>
            <w:hideMark/>
          </w:tcPr>
          <w:p w:rsidR="004B306C" w:rsidRPr="004B306C" w:rsidRDefault="004B306C" w:rsidP="00DF5460">
            <w:pPr>
              <w:rPr>
                <w:rFonts w:ascii="Arial" w:hAnsi="Arial"/>
                <w:b/>
                <w:bCs/>
              </w:rPr>
            </w:pPr>
          </w:p>
          <w:p w:rsidR="004B306C" w:rsidRPr="004B306C" w:rsidRDefault="004B306C" w:rsidP="00DF5460">
            <w:pPr>
              <w:rPr>
                <w:rFonts w:ascii="Arial" w:hAnsi="Arial"/>
                <w:b/>
                <w:bCs/>
              </w:rPr>
            </w:pPr>
            <w:r w:rsidRPr="004B306C">
              <w:rPr>
                <w:rFonts w:ascii="Arial" w:hAnsi="Arial"/>
                <w:b/>
                <w:bCs/>
              </w:rPr>
              <w:t xml:space="preserve">DIMENZIONISANJE PP VODOVODA </w:t>
            </w:r>
          </w:p>
          <w:p w:rsidR="004B306C" w:rsidRPr="004B306C" w:rsidRDefault="004B306C" w:rsidP="00DF5460">
            <w:pPr>
              <w:rPr>
                <w:rFonts w:ascii="Arial" w:hAnsi="Arial"/>
                <w:b/>
                <w:bCs/>
              </w:rPr>
            </w:pPr>
            <w:r w:rsidRPr="004B306C">
              <w:rPr>
                <w:rFonts w:ascii="Arial" w:hAnsi="Arial"/>
              </w:rPr>
              <w:t>Ukupno požarnih hidranata-11</w:t>
            </w:r>
          </w:p>
        </w:tc>
        <w:tc>
          <w:tcPr>
            <w:tcW w:w="266" w:type="dxa"/>
            <w:gridSpan w:val="2"/>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993" w:type="dxa"/>
            <w:gridSpan w:val="2"/>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276" w:type="dxa"/>
            <w:gridSpan w:val="2"/>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992" w:type="dxa"/>
            <w:gridSpan w:val="2"/>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r>
      <w:tr w:rsidR="004B306C" w:rsidRPr="004B306C" w:rsidTr="004B306C">
        <w:trPr>
          <w:gridAfter w:val="1"/>
          <w:wAfter w:w="21" w:type="dxa"/>
          <w:trHeight w:val="660"/>
          <w:jc w:val="center"/>
        </w:trPr>
        <w:tc>
          <w:tcPr>
            <w:tcW w:w="1069" w:type="dxa"/>
            <w:tcBorders>
              <w:top w:val="single" w:sz="4" w:space="0" w:color="auto"/>
              <w:left w:val="single" w:sz="4" w:space="0" w:color="auto"/>
              <w:bottom w:val="single" w:sz="4" w:space="0" w:color="auto"/>
              <w:right w:val="single" w:sz="4" w:space="0" w:color="auto"/>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deonica</w:t>
            </w:r>
          </w:p>
        </w:tc>
        <w:tc>
          <w:tcPr>
            <w:tcW w:w="995" w:type="dxa"/>
            <w:tcBorders>
              <w:top w:val="single" w:sz="4" w:space="0" w:color="000000"/>
              <w:left w:val="nil"/>
              <w:bottom w:val="single" w:sz="4" w:space="0" w:color="auto"/>
              <w:right w:val="single" w:sz="4" w:space="0" w:color="000000"/>
            </w:tcBorders>
            <w:shd w:val="clear" w:color="000000" w:fill="E4DFEC"/>
            <w:noWrap/>
            <w:vAlign w:val="bottom"/>
            <w:hideMark/>
          </w:tcPr>
          <w:p w:rsidR="004B306C" w:rsidRPr="004B306C" w:rsidRDefault="004B306C" w:rsidP="00DF5460">
            <w:pPr>
              <w:jc w:val="center"/>
              <w:rPr>
                <w:rFonts w:ascii="Arial" w:hAnsi="Arial"/>
              </w:rPr>
            </w:pPr>
          </w:p>
        </w:tc>
        <w:tc>
          <w:tcPr>
            <w:tcW w:w="1298"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dužina deonice</w:t>
            </w:r>
          </w:p>
        </w:tc>
        <w:tc>
          <w:tcPr>
            <w:tcW w:w="1275" w:type="dxa"/>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broj</w:t>
            </w:r>
          </w:p>
        </w:tc>
        <w:tc>
          <w:tcPr>
            <w:tcW w:w="1445" w:type="dxa"/>
            <w:gridSpan w:val="2"/>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količina vode</w:t>
            </w:r>
          </w:p>
        </w:tc>
        <w:tc>
          <w:tcPr>
            <w:tcW w:w="996" w:type="dxa"/>
            <w:gridSpan w:val="2"/>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otpor na deonici</w:t>
            </w:r>
          </w:p>
        </w:tc>
        <w:tc>
          <w:tcPr>
            <w:tcW w:w="1276" w:type="dxa"/>
            <w:gridSpan w:val="2"/>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prečnik</w:t>
            </w:r>
          </w:p>
        </w:tc>
        <w:tc>
          <w:tcPr>
            <w:tcW w:w="992" w:type="dxa"/>
            <w:gridSpan w:val="2"/>
            <w:tcBorders>
              <w:top w:val="single" w:sz="4" w:space="0" w:color="000000"/>
              <w:left w:val="nil"/>
              <w:bottom w:val="nil"/>
              <w:right w:val="single" w:sz="4" w:space="0" w:color="000000"/>
            </w:tcBorders>
            <w:shd w:val="clear" w:color="000000" w:fill="E4DFEC"/>
            <w:vAlign w:val="bottom"/>
            <w:hideMark/>
          </w:tcPr>
          <w:p w:rsidR="004B306C" w:rsidRPr="004B306C" w:rsidRDefault="004B306C" w:rsidP="00DF5460">
            <w:pPr>
              <w:jc w:val="center"/>
              <w:rPr>
                <w:rFonts w:ascii="Arial" w:hAnsi="Arial"/>
              </w:rPr>
            </w:pPr>
            <w:r w:rsidRPr="004B306C">
              <w:rPr>
                <w:rFonts w:ascii="Arial" w:hAnsi="Arial"/>
              </w:rPr>
              <w:t>suma otpora</w:t>
            </w:r>
          </w:p>
        </w:tc>
      </w:tr>
      <w:tr w:rsidR="004B306C" w:rsidRPr="004B306C" w:rsidTr="004B306C">
        <w:trPr>
          <w:gridAfter w:val="1"/>
          <w:wAfter w:w="21" w:type="dxa"/>
          <w:trHeight w:val="455"/>
          <w:jc w:val="center"/>
        </w:trPr>
        <w:tc>
          <w:tcPr>
            <w:tcW w:w="1069" w:type="dxa"/>
            <w:tcBorders>
              <w:top w:val="single" w:sz="4" w:space="0" w:color="auto"/>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od</w:t>
            </w:r>
          </w:p>
        </w:tc>
        <w:tc>
          <w:tcPr>
            <w:tcW w:w="995"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do</w:t>
            </w:r>
          </w:p>
        </w:tc>
        <w:tc>
          <w:tcPr>
            <w:tcW w:w="1298"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m</w:t>
            </w:r>
          </w:p>
        </w:tc>
        <w:tc>
          <w:tcPr>
            <w:tcW w:w="1275"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J.O.</w:t>
            </w:r>
          </w:p>
        </w:tc>
        <w:tc>
          <w:tcPr>
            <w:tcW w:w="1445" w:type="dxa"/>
            <w:gridSpan w:val="2"/>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lit/sec</w:t>
            </w:r>
          </w:p>
        </w:tc>
        <w:tc>
          <w:tcPr>
            <w:tcW w:w="996" w:type="dxa"/>
            <w:gridSpan w:val="2"/>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m</w:t>
            </w:r>
          </w:p>
        </w:tc>
        <w:tc>
          <w:tcPr>
            <w:tcW w:w="1276" w:type="dxa"/>
            <w:gridSpan w:val="2"/>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Ø</w:t>
            </w:r>
          </w:p>
        </w:tc>
        <w:tc>
          <w:tcPr>
            <w:tcW w:w="992" w:type="dxa"/>
            <w:gridSpan w:val="2"/>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m</w:t>
            </w:r>
          </w:p>
        </w:tc>
      </w:tr>
      <w:tr w:rsidR="004B306C" w:rsidRPr="004B306C" w:rsidTr="004B306C">
        <w:trPr>
          <w:gridAfter w:val="1"/>
          <w:wAfter w:w="21" w:type="dxa"/>
          <w:trHeight w:val="560"/>
          <w:jc w:val="center"/>
        </w:trPr>
        <w:tc>
          <w:tcPr>
            <w:tcW w:w="1069" w:type="dxa"/>
            <w:tcBorders>
              <w:top w:val="single" w:sz="4" w:space="0" w:color="auto"/>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PH11</w:t>
            </w:r>
          </w:p>
        </w:tc>
        <w:tc>
          <w:tcPr>
            <w:tcW w:w="995" w:type="dxa"/>
            <w:tcBorders>
              <w:top w:val="single" w:sz="4" w:space="0" w:color="auto"/>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PH10</w:t>
            </w:r>
          </w:p>
        </w:tc>
        <w:tc>
          <w:tcPr>
            <w:tcW w:w="1298"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100.00</w:t>
            </w:r>
          </w:p>
        </w:tc>
        <w:tc>
          <w:tcPr>
            <w:tcW w:w="1445" w:type="dxa"/>
            <w:gridSpan w:val="2"/>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2.500</w:t>
            </w:r>
          </w:p>
        </w:tc>
        <w:tc>
          <w:tcPr>
            <w:tcW w:w="996" w:type="dxa"/>
            <w:gridSpan w:val="2"/>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0.11</w:t>
            </w:r>
          </w:p>
        </w:tc>
        <w:tc>
          <w:tcPr>
            <w:tcW w:w="1276" w:type="dxa"/>
            <w:gridSpan w:val="2"/>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ČP2"</w:t>
            </w:r>
          </w:p>
        </w:tc>
        <w:tc>
          <w:tcPr>
            <w:tcW w:w="992" w:type="dxa"/>
            <w:gridSpan w:val="2"/>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0.31</w:t>
            </w:r>
          </w:p>
        </w:tc>
      </w:tr>
      <w:tr w:rsidR="004B306C" w:rsidRPr="004B306C" w:rsidTr="004B306C">
        <w:trPr>
          <w:gridAfter w:val="1"/>
          <w:wAfter w:w="21" w:type="dxa"/>
          <w:trHeight w:val="330"/>
          <w:jc w:val="center"/>
        </w:trPr>
        <w:tc>
          <w:tcPr>
            <w:tcW w:w="1069"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PH10</w:t>
            </w:r>
          </w:p>
        </w:tc>
        <w:tc>
          <w:tcPr>
            <w:tcW w:w="995" w:type="dxa"/>
            <w:tcBorders>
              <w:top w:val="nil"/>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PH8</w:t>
            </w:r>
          </w:p>
        </w:tc>
        <w:tc>
          <w:tcPr>
            <w:tcW w:w="1298"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275"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400.00</w:t>
            </w:r>
          </w:p>
        </w:tc>
        <w:tc>
          <w:tcPr>
            <w:tcW w:w="1445"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5.000</w:t>
            </w:r>
          </w:p>
        </w:tc>
        <w:tc>
          <w:tcPr>
            <w:tcW w:w="99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0.07</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ČP2 1/2"</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0.20</w:t>
            </w:r>
          </w:p>
        </w:tc>
      </w:tr>
      <w:tr w:rsidR="004B306C" w:rsidRPr="004B306C" w:rsidTr="004B306C">
        <w:trPr>
          <w:gridAfter w:val="1"/>
          <w:wAfter w:w="21" w:type="dxa"/>
          <w:trHeight w:val="330"/>
          <w:jc w:val="center"/>
        </w:trPr>
        <w:tc>
          <w:tcPr>
            <w:tcW w:w="1069"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PH8</w:t>
            </w:r>
          </w:p>
        </w:tc>
        <w:tc>
          <w:tcPr>
            <w:tcW w:w="995" w:type="dxa"/>
            <w:tcBorders>
              <w:top w:val="nil"/>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PH6</w:t>
            </w:r>
          </w:p>
        </w:tc>
        <w:tc>
          <w:tcPr>
            <w:tcW w:w="1298"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275"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400.00</w:t>
            </w:r>
          </w:p>
        </w:tc>
        <w:tc>
          <w:tcPr>
            <w:tcW w:w="1445"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5.000</w:t>
            </w:r>
          </w:p>
        </w:tc>
        <w:tc>
          <w:tcPr>
            <w:tcW w:w="99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0.07</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ČP2 1/2"</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0.20</w:t>
            </w:r>
          </w:p>
        </w:tc>
      </w:tr>
      <w:tr w:rsidR="004B306C" w:rsidRPr="004B306C" w:rsidTr="004B306C">
        <w:trPr>
          <w:gridAfter w:val="1"/>
          <w:wAfter w:w="21" w:type="dxa"/>
          <w:trHeight w:val="330"/>
          <w:jc w:val="center"/>
        </w:trPr>
        <w:tc>
          <w:tcPr>
            <w:tcW w:w="1069"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PH6</w:t>
            </w:r>
          </w:p>
        </w:tc>
        <w:tc>
          <w:tcPr>
            <w:tcW w:w="995" w:type="dxa"/>
            <w:tcBorders>
              <w:top w:val="nil"/>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PH4</w:t>
            </w:r>
          </w:p>
        </w:tc>
        <w:tc>
          <w:tcPr>
            <w:tcW w:w="1298"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2.80</w:t>
            </w:r>
          </w:p>
        </w:tc>
        <w:tc>
          <w:tcPr>
            <w:tcW w:w="1275"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400.00</w:t>
            </w:r>
          </w:p>
        </w:tc>
        <w:tc>
          <w:tcPr>
            <w:tcW w:w="1445"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6.000</w:t>
            </w:r>
          </w:p>
        </w:tc>
        <w:tc>
          <w:tcPr>
            <w:tcW w:w="99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1.07</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ČP2 1/2"</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3.00</w:t>
            </w:r>
          </w:p>
        </w:tc>
      </w:tr>
      <w:tr w:rsidR="004B306C" w:rsidRPr="004B306C" w:rsidTr="004B306C">
        <w:trPr>
          <w:gridAfter w:val="1"/>
          <w:wAfter w:w="21" w:type="dxa"/>
          <w:trHeight w:val="330"/>
          <w:jc w:val="center"/>
        </w:trPr>
        <w:tc>
          <w:tcPr>
            <w:tcW w:w="1069"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PH4</w:t>
            </w:r>
          </w:p>
        </w:tc>
        <w:tc>
          <w:tcPr>
            <w:tcW w:w="995" w:type="dxa"/>
            <w:tcBorders>
              <w:top w:val="nil"/>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hidrocil</w:t>
            </w:r>
          </w:p>
        </w:tc>
        <w:tc>
          <w:tcPr>
            <w:tcW w:w="1298"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7.00</w:t>
            </w:r>
          </w:p>
        </w:tc>
        <w:tc>
          <w:tcPr>
            <w:tcW w:w="1275"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400.00</w:t>
            </w:r>
          </w:p>
        </w:tc>
        <w:tc>
          <w:tcPr>
            <w:tcW w:w="1445"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5.000</w:t>
            </w:r>
          </w:p>
        </w:tc>
        <w:tc>
          <w:tcPr>
            <w:tcW w:w="99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0.07</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ČP2 1/2"</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0.49</w:t>
            </w:r>
          </w:p>
        </w:tc>
      </w:tr>
      <w:tr w:rsidR="004B306C" w:rsidRPr="004B306C" w:rsidTr="004B306C">
        <w:trPr>
          <w:gridAfter w:val="1"/>
          <w:wAfter w:w="21" w:type="dxa"/>
          <w:trHeight w:val="330"/>
          <w:jc w:val="center"/>
        </w:trPr>
        <w:tc>
          <w:tcPr>
            <w:tcW w:w="1069"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hidrocil</w:t>
            </w:r>
          </w:p>
        </w:tc>
        <w:tc>
          <w:tcPr>
            <w:tcW w:w="995" w:type="dxa"/>
            <w:tcBorders>
              <w:top w:val="nil"/>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vodomer</w:t>
            </w:r>
          </w:p>
        </w:tc>
        <w:tc>
          <w:tcPr>
            <w:tcW w:w="1298"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15.00</w:t>
            </w:r>
          </w:p>
        </w:tc>
        <w:tc>
          <w:tcPr>
            <w:tcW w:w="1275"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400.00</w:t>
            </w:r>
          </w:p>
        </w:tc>
        <w:tc>
          <w:tcPr>
            <w:tcW w:w="1445"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5.000</w:t>
            </w:r>
          </w:p>
        </w:tc>
        <w:tc>
          <w:tcPr>
            <w:tcW w:w="99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0.09</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HDPE 63</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1.35</w:t>
            </w:r>
          </w:p>
        </w:tc>
      </w:tr>
      <w:tr w:rsidR="004B306C" w:rsidRPr="004B306C" w:rsidTr="004B306C">
        <w:trPr>
          <w:gridAfter w:val="1"/>
          <w:wAfter w:w="21" w:type="dxa"/>
          <w:trHeight w:val="330"/>
          <w:jc w:val="center"/>
        </w:trPr>
        <w:tc>
          <w:tcPr>
            <w:tcW w:w="1069" w:type="dxa"/>
            <w:tcBorders>
              <w:top w:val="nil"/>
              <w:left w:val="single" w:sz="4" w:space="0" w:color="auto"/>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vod</w:t>
            </w:r>
          </w:p>
        </w:tc>
        <w:tc>
          <w:tcPr>
            <w:tcW w:w="995" w:type="dxa"/>
            <w:tcBorders>
              <w:top w:val="nil"/>
              <w:left w:val="nil"/>
              <w:bottom w:val="single" w:sz="4" w:space="0" w:color="auto"/>
              <w:right w:val="single" w:sz="4" w:space="0" w:color="auto"/>
            </w:tcBorders>
            <w:shd w:val="clear" w:color="000000" w:fill="E4DFEC"/>
            <w:noWrap/>
            <w:vAlign w:val="bottom"/>
            <w:hideMark/>
          </w:tcPr>
          <w:p w:rsidR="004B306C" w:rsidRPr="004B306C" w:rsidRDefault="004B306C" w:rsidP="00DF5460">
            <w:pPr>
              <w:jc w:val="center"/>
              <w:rPr>
                <w:rFonts w:ascii="Arial" w:hAnsi="Arial"/>
              </w:rPr>
            </w:pPr>
            <w:r w:rsidRPr="004B306C">
              <w:rPr>
                <w:rFonts w:ascii="Arial" w:hAnsi="Arial"/>
              </w:rPr>
              <w:t>reg</w:t>
            </w:r>
          </w:p>
        </w:tc>
        <w:tc>
          <w:tcPr>
            <w:tcW w:w="1298"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1.50</w:t>
            </w:r>
          </w:p>
        </w:tc>
        <w:tc>
          <w:tcPr>
            <w:tcW w:w="1275"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400.00</w:t>
            </w:r>
          </w:p>
        </w:tc>
        <w:tc>
          <w:tcPr>
            <w:tcW w:w="1445"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5.000</w:t>
            </w:r>
          </w:p>
        </w:tc>
        <w:tc>
          <w:tcPr>
            <w:tcW w:w="99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0.09</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HDPE 63</w:t>
            </w:r>
          </w:p>
        </w:tc>
        <w:tc>
          <w:tcPr>
            <w:tcW w:w="992" w:type="dxa"/>
            <w:gridSpan w:val="2"/>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0.14</w:t>
            </w:r>
          </w:p>
        </w:tc>
      </w:tr>
      <w:tr w:rsidR="004B306C" w:rsidRPr="004B306C" w:rsidTr="004B306C">
        <w:trPr>
          <w:gridAfter w:val="1"/>
          <w:wAfter w:w="21" w:type="dxa"/>
          <w:trHeight w:val="330"/>
          <w:jc w:val="center"/>
        </w:trPr>
        <w:tc>
          <w:tcPr>
            <w:tcW w:w="1069"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995"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298"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275" w:type="dxa"/>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445" w:type="dxa"/>
            <w:gridSpan w:val="2"/>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996" w:type="dxa"/>
            <w:gridSpan w:val="2"/>
            <w:tcBorders>
              <w:top w:val="nil"/>
              <w:left w:val="nil"/>
              <w:bottom w:val="nil"/>
              <w:right w:val="nil"/>
            </w:tcBorders>
            <w:shd w:val="clear" w:color="auto" w:fill="auto"/>
            <w:noWrap/>
            <w:vAlign w:val="bottom"/>
            <w:hideMark/>
          </w:tcPr>
          <w:p w:rsidR="004B306C" w:rsidRPr="004B306C" w:rsidRDefault="004B306C" w:rsidP="00DF5460">
            <w:pPr>
              <w:jc w:val="center"/>
              <w:rPr>
                <w:rFonts w:ascii="Arial" w:hAnsi="Arial"/>
              </w:rPr>
            </w:pPr>
          </w:p>
        </w:tc>
        <w:tc>
          <w:tcPr>
            <w:tcW w:w="1276"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ukupno</w:t>
            </w:r>
          </w:p>
        </w:tc>
        <w:tc>
          <w:tcPr>
            <w:tcW w:w="992" w:type="dxa"/>
            <w:gridSpan w:val="2"/>
            <w:tcBorders>
              <w:top w:val="nil"/>
              <w:left w:val="nil"/>
              <w:bottom w:val="single" w:sz="4" w:space="0" w:color="000000"/>
              <w:right w:val="single" w:sz="4" w:space="0" w:color="000000"/>
            </w:tcBorders>
            <w:shd w:val="clear" w:color="auto" w:fill="auto"/>
            <w:noWrap/>
            <w:vAlign w:val="bottom"/>
            <w:hideMark/>
          </w:tcPr>
          <w:p w:rsidR="004B306C" w:rsidRPr="004B306C" w:rsidRDefault="004B306C" w:rsidP="00DF5460">
            <w:pPr>
              <w:jc w:val="center"/>
              <w:rPr>
                <w:rFonts w:ascii="Arial" w:hAnsi="Arial"/>
              </w:rPr>
            </w:pPr>
            <w:r w:rsidRPr="004B306C">
              <w:rPr>
                <w:rFonts w:ascii="Arial" w:hAnsi="Arial"/>
              </w:rPr>
              <w:t>5.67</w:t>
            </w:r>
          </w:p>
        </w:tc>
      </w:tr>
    </w:tbl>
    <w:p w:rsidR="004B306C" w:rsidRPr="004B306C" w:rsidRDefault="004B306C" w:rsidP="004B306C">
      <w:pPr>
        <w:rPr>
          <w:rFonts w:ascii="Arial" w:hAnsi="Arial"/>
          <w:vanish/>
        </w:rPr>
      </w:pPr>
    </w:p>
    <w:tbl>
      <w:tblPr>
        <w:tblpPr w:leftFromText="180" w:rightFromText="180" w:vertAnchor="text" w:horzAnchor="margin" w:tblpXSpec="right" w:tblpY="92"/>
        <w:tblW w:w="6486" w:type="dxa"/>
        <w:tblLook w:val="04A0" w:firstRow="1" w:lastRow="0" w:firstColumn="1" w:lastColumn="0" w:noHBand="0" w:noVBand="1"/>
      </w:tblPr>
      <w:tblGrid>
        <w:gridCol w:w="2859"/>
        <w:gridCol w:w="272"/>
        <w:gridCol w:w="1120"/>
        <w:gridCol w:w="1120"/>
        <w:gridCol w:w="1120"/>
      </w:tblGrid>
      <w:tr w:rsidR="004B306C" w:rsidRPr="004B306C" w:rsidTr="00DF5460">
        <w:trPr>
          <w:trHeight w:val="330"/>
        </w:trPr>
        <w:tc>
          <w:tcPr>
            <w:tcW w:w="3126" w:type="dxa"/>
            <w:gridSpan w:val="2"/>
            <w:tcBorders>
              <w:top w:val="single" w:sz="4" w:space="0" w:color="auto"/>
              <w:left w:val="single" w:sz="4" w:space="0" w:color="auto"/>
              <w:bottom w:val="single" w:sz="4" w:space="0" w:color="auto"/>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gubitak pritiska u mreži je:</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 </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5.67</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r>
      <w:tr w:rsidR="004B306C" w:rsidRPr="004B306C" w:rsidTr="00DF5460">
        <w:trPr>
          <w:trHeight w:val="330"/>
        </w:trPr>
        <w:tc>
          <w:tcPr>
            <w:tcW w:w="2859" w:type="dxa"/>
            <w:tcBorders>
              <w:top w:val="single" w:sz="4" w:space="0" w:color="auto"/>
              <w:left w:val="single" w:sz="4" w:space="0" w:color="auto"/>
              <w:bottom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 xml:space="preserve">gubitak pritiska na geodetskoj visini </w:t>
            </w:r>
          </w:p>
        </w:tc>
        <w:tc>
          <w:tcPr>
            <w:tcW w:w="267" w:type="dxa"/>
            <w:tcBorders>
              <w:top w:val="single" w:sz="4" w:space="0" w:color="auto"/>
              <w:bottom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 </w:t>
            </w:r>
          </w:p>
        </w:tc>
        <w:tc>
          <w:tcPr>
            <w:tcW w:w="1120" w:type="dxa"/>
            <w:tcBorders>
              <w:top w:val="single" w:sz="4" w:space="0" w:color="auto"/>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 </w:t>
            </w:r>
          </w:p>
        </w:tc>
        <w:tc>
          <w:tcPr>
            <w:tcW w:w="1120" w:type="dxa"/>
            <w:tcBorders>
              <w:top w:val="nil"/>
              <w:left w:val="single" w:sz="4" w:space="0" w:color="auto"/>
              <w:bottom w:val="single" w:sz="4" w:space="0" w:color="auto"/>
              <w:right w:val="single" w:sz="4" w:space="0" w:color="auto"/>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14.00</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r>
      <w:tr w:rsidR="004B306C" w:rsidRPr="004B306C" w:rsidTr="00DF5460">
        <w:trPr>
          <w:trHeight w:val="330"/>
        </w:trPr>
        <w:tc>
          <w:tcPr>
            <w:tcW w:w="4246"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B306C" w:rsidRPr="004B306C" w:rsidRDefault="004B306C" w:rsidP="00DF5460">
            <w:pPr>
              <w:rPr>
                <w:rFonts w:ascii="Arial" w:hAnsi="Arial"/>
              </w:rPr>
            </w:pPr>
            <w:r w:rsidRPr="004B306C">
              <w:rPr>
                <w:rFonts w:ascii="Arial" w:hAnsi="Arial"/>
              </w:rPr>
              <w:t>gubitak pritiska na vodomeru</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5.00</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r>
      <w:tr w:rsidR="004B306C" w:rsidRPr="004B306C" w:rsidTr="00DF5460">
        <w:trPr>
          <w:trHeight w:val="330"/>
        </w:trPr>
        <w:tc>
          <w:tcPr>
            <w:tcW w:w="3126" w:type="dxa"/>
            <w:gridSpan w:val="2"/>
            <w:tcBorders>
              <w:top w:val="nil"/>
              <w:left w:val="single" w:sz="4" w:space="0" w:color="auto"/>
              <w:bottom w:val="single" w:sz="4" w:space="0" w:color="auto"/>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potreban nadpritisak</w:t>
            </w:r>
          </w:p>
        </w:tc>
        <w:tc>
          <w:tcPr>
            <w:tcW w:w="1120" w:type="dxa"/>
            <w:tcBorders>
              <w:top w:val="nil"/>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 </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jc w:val="right"/>
              <w:rPr>
                <w:rFonts w:ascii="Arial" w:hAnsi="Arial"/>
              </w:rPr>
            </w:pPr>
            <w:r w:rsidRPr="004B306C">
              <w:rPr>
                <w:rFonts w:ascii="Arial" w:hAnsi="Arial"/>
              </w:rPr>
              <w:t>25.00</w:t>
            </w: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r>
      <w:tr w:rsidR="004B306C" w:rsidRPr="004B306C" w:rsidTr="00DF5460">
        <w:trPr>
          <w:trHeight w:val="330"/>
        </w:trPr>
        <w:tc>
          <w:tcPr>
            <w:tcW w:w="285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267"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rPr>
            </w:pP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B306C" w:rsidRPr="004B306C" w:rsidRDefault="004B306C" w:rsidP="00DF5460">
            <w:pPr>
              <w:jc w:val="right"/>
              <w:rPr>
                <w:rFonts w:ascii="Arial" w:hAnsi="Arial"/>
                <w:b/>
                <w:bCs/>
              </w:rPr>
            </w:pPr>
            <w:r w:rsidRPr="004B306C">
              <w:rPr>
                <w:rFonts w:ascii="Arial" w:hAnsi="Arial"/>
                <w:b/>
                <w:bCs/>
              </w:rPr>
              <w:t>49.67</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4B306C" w:rsidRPr="004B306C" w:rsidRDefault="004B306C" w:rsidP="00DF5460">
            <w:pPr>
              <w:rPr>
                <w:rFonts w:ascii="Arial" w:hAnsi="Arial"/>
              </w:rPr>
            </w:pPr>
            <w:r w:rsidRPr="004B306C">
              <w:rPr>
                <w:rFonts w:ascii="Arial" w:hAnsi="Arial"/>
              </w:rPr>
              <w:t>m</w:t>
            </w:r>
          </w:p>
        </w:tc>
      </w:tr>
    </w:tbl>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b/>
        </w:rPr>
      </w:pPr>
    </w:p>
    <w:p w:rsidR="004B306C" w:rsidRPr="004B306C" w:rsidRDefault="004B306C" w:rsidP="004B306C">
      <w:pPr>
        <w:rPr>
          <w:rFonts w:ascii="Arial" w:hAnsi="Arial"/>
          <w:b/>
        </w:rPr>
      </w:pPr>
    </w:p>
    <w:p w:rsidR="004B306C" w:rsidRPr="004B306C" w:rsidRDefault="004B306C" w:rsidP="004B306C">
      <w:pPr>
        <w:rPr>
          <w:rFonts w:ascii="Arial" w:hAnsi="Arial"/>
          <w:b/>
        </w:rPr>
      </w:pPr>
    </w:p>
    <w:tbl>
      <w:tblPr>
        <w:tblW w:w="9691" w:type="dxa"/>
        <w:tblInd w:w="93" w:type="dxa"/>
        <w:tblLook w:val="04A0" w:firstRow="1" w:lastRow="0" w:firstColumn="1" w:lastColumn="0" w:noHBand="0" w:noVBand="1"/>
      </w:tblPr>
      <w:tblGrid>
        <w:gridCol w:w="9691"/>
      </w:tblGrid>
      <w:tr w:rsidR="004B306C" w:rsidRPr="004B306C" w:rsidTr="00DF5460">
        <w:trPr>
          <w:trHeight w:val="990"/>
        </w:trPr>
        <w:tc>
          <w:tcPr>
            <w:tcW w:w="9691" w:type="dxa"/>
            <w:tcBorders>
              <w:top w:val="nil"/>
              <w:left w:val="nil"/>
              <w:right w:val="nil"/>
            </w:tcBorders>
            <w:shd w:val="clear" w:color="auto" w:fill="auto"/>
            <w:noWrap/>
            <w:vAlign w:val="bottom"/>
            <w:hideMark/>
          </w:tcPr>
          <w:p w:rsidR="004B306C" w:rsidRPr="004B306C" w:rsidRDefault="004B306C" w:rsidP="00DF5460">
            <w:pPr>
              <w:rPr>
                <w:rFonts w:ascii="Arial" w:hAnsi="Arial"/>
                <w:bCs/>
              </w:rPr>
            </w:pPr>
            <w:r>
              <w:rPr>
                <w:rFonts w:ascii="Arial" w:hAnsi="Arial"/>
                <w:bCs/>
              </w:rPr>
              <w:t>Sa pritiskom</w:t>
            </w:r>
            <w:r w:rsidRPr="004B306C">
              <w:rPr>
                <w:rFonts w:ascii="Arial" w:hAnsi="Arial"/>
                <w:bCs/>
              </w:rPr>
              <w:t xml:space="preserve"> od 2.5 bara iz gradskog vodovoda, voda ne dostize do najudaljenijeg hidranta, da bi se zadovoljili protivpozarni uslovi, razliku pokriva hidrostanica </w:t>
            </w:r>
          </w:p>
        </w:tc>
      </w:tr>
    </w:tbl>
    <w:p w:rsidR="004B306C" w:rsidRPr="004B306C" w:rsidRDefault="004B306C" w:rsidP="004B306C">
      <w:pPr>
        <w:rPr>
          <w:rFonts w:ascii="Arial" w:hAnsi="Arial"/>
          <w:b/>
        </w:rPr>
      </w:pPr>
    </w:p>
    <w:p w:rsidR="004B306C" w:rsidRPr="004B306C" w:rsidRDefault="004B306C" w:rsidP="004B306C">
      <w:pPr>
        <w:rPr>
          <w:rFonts w:ascii="Arial" w:hAnsi="Arial"/>
          <w:b/>
        </w:rPr>
      </w:pPr>
    </w:p>
    <w:p w:rsidR="004B306C" w:rsidRPr="004B306C" w:rsidRDefault="004B306C" w:rsidP="004B306C">
      <w:pPr>
        <w:rPr>
          <w:rFonts w:ascii="Arial" w:hAnsi="Arial"/>
          <w:b/>
        </w:rPr>
      </w:pPr>
      <w:r w:rsidRPr="004B306C">
        <w:rPr>
          <w:rFonts w:ascii="Arial" w:hAnsi="Arial"/>
          <w:b/>
        </w:rPr>
        <w:lastRenderedPageBreak/>
        <w:t xml:space="preserve">NAPOMENA: </w:t>
      </w:r>
    </w:p>
    <w:p w:rsidR="004B306C" w:rsidRPr="004B306C" w:rsidRDefault="004B306C" w:rsidP="004B306C">
      <w:pPr>
        <w:rPr>
          <w:rFonts w:ascii="Arial" w:hAnsi="Arial"/>
          <w:b/>
        </w:rPr>
      </w:pPr>
      <w:r w:rsidRPr="004B306C">
        <w:rPr>
          <w:rFonts w:ascii="Arial" w:hAnsi="Arial"/>
          <w:b/>
        </w:rPr>
        <w:t xml:space="preserve">-UKUPNI KAPACITET </w:t>
      </w:r>
      <w:proofErr w:type="gramStart"/>
      <w:r w:rsidRPr="004B306C">
        <w:rPr>
          <w:rFonts w:ascii="Arial" w:hAnsi="Arial"/>
          <w:b/>
        </w:rPr>
        <w:t>JE  Q</w:t>
      </w:r>
      <w:proofErr w:type="gramEnd"/>
      <w:r w:rsidRPr="004B306C">
        <w:rPr>
          <w:rFonts w:ascii="Arial" w:hAnsi="Arial"/>
          <w:b/>
        </w:rPr>
        <w:t>= 13, 78 l/sec</w:t>
      </w:r>
    </w:p>
    <w:p w:rsidR="004B306C" w:rsidRPr="004B306C" w:rsidRDefault="004B306C" w:rsidP="004B306C">
      <w:pPr>
        <w:rPr>
          <w:rFonts w:ascii="Arial" w:hAnsi="Arial"/>
          <w:b/>
        </w:rPr>
      </w:pPr>
    </w:p>
    <w:tbl>
      <w:tblPr>
        <w:tblW w:w="9160" w:type="dxa"/>
        <w:tblInd w:w="-27" w:type="dxa"/>
        <w:tblLook w:val="04A0" w:firstRow="1" w:lastRow="0" w:firstColumn="1" w:lastColumn="0" w:noHBand="0" w:noVBand="1"/>
      </w:tblPr>
      <w:tblGrid>
        <w:gridCol w:w="1602"/>
        <w:gridCol w:w="1226"/>
        <w:gridCol w:w="1602"/>
        <w:gridCol w:w="1602"/>
        <w:gridCol w:w="1291"/>
        <w:gridCol w:w="1119"/>
        <w:gridCol w:w="1161"/>
      </w:tblGrid>
      <w:tr w:rsidR="004B306C" w:rsidRPr="004B306C" w:rsidTr="00DF5460">
        <w:trPr>
          <w:trHeight w:val="1515"/>
        </w:trPr>
        <w:tc>
          <w:tcPr>
            <w:tcW w:w="9160"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4B306C" w:rsidRPr="004B306C" w:rsidRDefault="004B306C" w:rsidP="004B306C">
            <w:pPr>
              <w:ind w:firstLineChars="100" w:firstLine="201"/>
              <w:rPr>
                <w:rFonts w:ascii="Arial" w:hAnsi="Arial"/>
              </w:rPr>
            </w:pPr>
            <w:proofErr w:type="gramStart"/>
            <w:r w:rsidRPr="004B306C">
              <w:rPr>
                <w:rFonts w:ascii="Arial" w:hAnsi="Arial"/>
                <w:b/>
                <w:bCs/>
              </w:rPr>
              <w:t>NAPOMENA</w:t>
            </w:r>
            <w:r w:rsidRPr="004B306C">
              <w:rPr>
                <w:rFonts w:ascii="Arial" w:hAnsi="Arial"/>
              </w:rPr>
              <w:t xml:space="preserve"> :</w:t>
            </w:r>
            <w:proofErr w:type="gramEnd"/>
            <w:r w:rsidRPr="004B306C">
              <w:rPr>
                <w:rFonts w:ascii="Arial" w:hAnsi="Arial"/>
              </w:rPr>
              <w:t xml:space="preserve"> proračun odvoda otpadnih sanitarih voda i dimenzionisanje odvodnih sabirnih kanalizacionih cevi rađeno je po metodi 'ing. Saminga' i po Nemačkom standardu 'DIN 1986', pri čemu je usvojena veća vrednost protoka u cevovodima. Prečnici cevovoda i brzine u cevovodima usvojene se iz tablica 'Kutera'.</w:t>
            </w:r>
          </w:p>
        </w:tc>
      </w:tr>
      <w:tr w:rsidR="004B306C" w:rsidRPr="004B306C" w:rsidTr="00DF5460">
        <w:trPr>
          <w:trHeight w:val="330"/>
        </w:trPr>
        <w:tc>
          <w:tcPr>
            <w:tcW w:w="1650"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1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5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5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185"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1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04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r>
      <w:tr w:rsidR="004B306C" w:rsidRPr="004B306C" w:rsidTr="00DF5460">
        <w:trPr>
          <w:trHeight w:val="375"/>
        </w:trPr>
        <w:tc>
          <w:tcPr>
            <w:tcW w:w="9160" w:type="dxa"/>
            <w:gridSpan w:val="7"/>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PRORAČUN UKUPNE KOLIČINE UPOTREBLJENE SANITARNE VODE</w:t>
            </w:r>
          </w:p>
        </w:tc>
      </w:tr>
      <w:tr w:rsidR="004B306C" w:rsidRPr="004B306C" w:rsidTr="00DF5460">
        <w:trPr>
          <w:trHeight w:val="379"/>
        </w:trPr>
        <w:tc>
          <w:tcPr>
            <w:tcW w:w="9160" w:type="dxa"/>
            <w:gridSpan w:val="7"/>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Proračun po metodi ing. Saminga</w:t>
            </w:r>
          </w:p>
        </w:tc>
      </w:tr>
      <w:tr w:rsidR="004B306C" w:rsidRPr="004B306C" w:rsidTr="00DF5460">
        <w:trPr>
          <w:trHeight w:val="379"/>
        </w:trPr>
        <w:tc>
          <w:tcPr>
            <w:tcW w:w="9160" w:type="dxa"/>
            <w:gridSpan w:val="7"/>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Q = ( N x P x q ) / 100</w:t>
            </w:r>
          </w:p>
        </w:tc>
      </w:tr>
      <w:tr w:rsidR="004B306C" w:rsidRPr="004B306C" w:rsidTr="00DF5460">
        <w:trPr>
          <w:trHeight w:val="379"/>
        </w:trPr>
        <w:tc>
          <w:tcPr>
            <w:tcW w:w="1650"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1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5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5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185"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11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04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r>
      <w:tr w:rsidR="004B306C" w:rsidRPr="004B306C" w:rsidTr="00DF5460">
        <w:trPr>
          <w:trHeight w:val="462"/>
        </w:trPr>
        <w:tc>
          <w:tcPr>
            <w:tcW w:w="16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SANITARNI</w:t>
            </w:r>
          </w:p>
        </w:tc>
        <w:tc>
          <w:tcPr>
            <w:tcW w:w="1119"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BROJ</w:t>
            </w:r>
          </w:p>
        </w:tc>
        <w:tc>
          <w:tcPr>
            <w:tcW w:w="1519"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EKVIVALENTNI</w:t>
            </w:r>
          </w:p>
        </w:tc>
        <w:tc>
          <w:tcPr>
            <w:tcW w:w="1519"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EKVIVALENTNI</w:t>
            </w:r>
          </w:p>
        </w:tc>
        <w:tc>
          <w:tcPr>
            <w:tcW w:w="1185"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PROCENAT</w:t>
            </w:r>
          </w:p>
        </w:tc>
        <w:tc>
          <w:tcPr>
            <w:tcW w:w="1119"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KOLIČINA</w:t>
            </w:r>
          </w:p>
        </w:tc>
        <w:tc>
          <w:tcPr>
            <w:tcW w:w="1049"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KOLIČINA</w:t>
            </w:r>
          </w:p>
        </w:tc>
      </w:tr>
      <w:tr w:rsidR="004B306C" w:rsidRPr="004B306C" w:rsidTr="00DF5460">
        <w:trPr>
          <w:trHeight w:val="462"/>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OBJEKTI</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OBJEKATA</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FAKTOR</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BROJ</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IZLIVA</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IZLIVA</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PROTOKA</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N</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K</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N x K</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P</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q</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Q</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kom</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lit / sec</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lit / sec</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umivaonik</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46</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0.50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23.00</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9.40</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0.17</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0.74</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WC šolja</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46</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6.00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276.00</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9.40</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2.00</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8.65</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tus kada</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0.70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28.00</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9.90</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0.22</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0.87</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mašina za ves</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2.00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1.00</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9.90</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0.22</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0.87</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sudopera</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1.00</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40.00</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9.90</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0.67</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2.65</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r>
      <w:tr w:rsidR="004B306C" w:rsidRPr="004B306C" w:rsidTr="00DF5460">
        <w:trPr>
          <w:trHeight w:val="379"/>
        </w:trPr>
        <w:tc>
          <w:tcPr>
            <w:tcW w:w="1650"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212</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5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85"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11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UKUPNO</w:t>
            </w:r>
          </w:p>
        </w:tc>
        <w:tc>
          <w:tcPr>
            <w:tcW w:w="1049" w:type="dxa"/>
            <w:tcBorders>
              <w:top w:val="nil"/>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13.78</w:t>
            </w:r>
          </w:p>
        </w:tc>
      </w:tr>
      <w:tr w:rsidR="004B306C" w:rsidRPr="004B306C" w:rsidTr="00DF5460">
        <w:trPr>
          <w:trHeight w:val="379"/>
        </w:trPr>
        <w:tc>
          <w:tcPr>
            <w:tcW w:w="1650"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11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51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51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185"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11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04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r>
      <w:tr w:rsidR="004B306C" w:rsidRPr="004B306C" w:rsidTr="00DF5460">
        <w:trPr>
          <w:trHeight w:val="379"/>
        </w:trPr>
        <w:tc>
          <w:tcPr>
            <w:tcW w:w="6992" w:type="dxa"/>
            <w:gridSpan w:val="5"/>
            <w:tcBorders>
              <w:top w:val="single" w:sz="4" w:space="0" w:color="auto"/>
              <w:left w:val="single" w:sz="4" w:space="0" w:color="auto"/>
              <w:bottom w:val="single" w:sz="4" w:space="0" w:color="auto"/>
              <w:right w:val="nil"/>
            </w:tcBorders>
            <w:shd w:val="clear" w:color="auto" w:fill="auto"/>
            <w:vAlign w:val="center"/>
            <w:hideMark/>
          </w:tcPr>
          <w:p w:rsidR="004B306C" w:rsidRPr="004B306C" w:rsidRDefault="004B306C" w:rsidP="004B306C">
            <w:pPr>
              <w:ind w:firstLineChars="100" w:firstLine="200"/>
              <w:jc w:val="right"/>
              <w:rPr>
                <w:rFonts w:ascii="Arial" w:hAnsi="Arial"/>
              </w:rPr>
            </w:pPr>
            <w:r w:rsidRPr="004B306C">
              <w:rPr>
                <w:rFonts w:ascii="Arial" w:hAnsi="Arial"/>
              </w:rPr>
              <w:t>protok iz celog objekta koji se izliva u gradsku kanalizaciju  Q =</w:t>
            </w:r>
          </w:p>
        </w:tc>
        <w:tc>
          <w:tcPr>
            <w:tcW w:w="1119" w:type="dxa"/>
            <w:tcBorders>
              <w:top w:val="single" w:sz="4" w:space="0" w:color="auto"/>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13.78</w:t>
            </w:r>
          </w:p>
        </w:tc>
        <w:tc>
          <w:tcPr>
            <w:tcW w:w="1049"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lit / sec</w:t>
            </w:r>
          </w:p>
        </w:tc>
      </w:tr>
      <w:tr w:rsidR="004B306C" w:rsidRPr="004B306C" w:rsidTr="00DF5460">
        <w:trPr>
          <w:trHeight w:val="379"/>
        </w:trPr>
        <w:tc>
          <w:tcPr>
            <w:tcW w:w="1650"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11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51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51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185"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11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04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r>
      <w:tr w:rsidR="004B306C" w:rsidRPr="004B306C" w:rsidTr="00DF5460">
        <w:trPr>
          <w:trHeight w:val="379"/>
        </w:trPr>
        <w:tc>
          <w:tcPr>
            <w:tcW w:w="9160" w:type="dxa"/>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4B306C" w:rsidRPr="004B306C" w:rsidRDefault="004B306C" w:rsidP="004B306C">
            <w:pPr>
              <w:ind w:firstLineChars="100" w:firstLine="200"/>
              <w:rPr>
                <w:rFonts w:ascii="Arial" w:hAnsi="Arial"/>
              </w:rPr>
            </w:pPr>
            <w:r w:rsidRPr="004B306C">
              <w:rPr>
                <w:rFonts w:ascii="Arial" w:hAnsi="Arial"/>
              </w:rPr>
              <w:t xml:space="preserve">Usvojeni prečnik glavnog horizontalnog odvodnog kanala </w:t>
            </w:r>
            <w:r w:rsidRPr="004B306C">
              <w:rPr>
                <w:rFonts w:ascii="Arial" w:hAnsi="Arial"/>
                <w:b/>
                <w:bCs/>
              </w:rPr>
              <w:t>Ø 200</w:t>
            </w:r>
            <w:r w:rsidRPr="004B306C">
              <w:rPr>
                <w:rFonts w:ascii="Arial" w:hAnsi="Arial"/>
              </w:rPr>
              <w:t xml:space="preserve"> - položen sa padom od </w:t>
            </w:r>
            <w:r w:rsidRPr="004B306C">
              <w:rPr>
                <w:rFonts w:ascii="Arial" w:hAnsi="Arial"/>
                <w:b/>
                <w:bCs/>
              </w:rPr>
              <w:t>1.5%</w:t>
            </w:r>
          </w:p>
        </w:tc>
      </w:tr>
      <w:tr w:rsidR="004B306C" w:rsidRPr="004B306C" w:rsidTr="00DF5460">
        <w:trPr>
          <w:trHeight w:val="379"/>
        </w:trPr>
        <w:tc>
          <w:tcPr>
            <w:tcW w:w="9160" w:type="dxa"/>
            <w:gridSpan w:val="7"/>
            <w:tcBorders>
              <w:top w:val="single" w:sz="4" w:space="0" w:color="auto"/>
              <w:left w:val="single" w:sz="4" w:space="0" w:color="auto"/>
              <w:bottom w:val="nil"/>
              <w:right w:val="single" w:sz="4" w:space="0" w:color="000000"/>
            </w:tcBorders>
            <w:shd w:val="clear" w:color="auto" w:fill="auto"/>
            <w:noWrap/>
            <w:vAlign w:val="center"/>
            <w:hideMark/>
          </w:tcPr>
          <w:p w:rsidR="004B306C" w:rsidRPr="004B306C" w:rsidRDefault="004B306C" w:rsidP="004B306C">
            <w:pPr>
              <w:ind w:firstLineChars="300" w:firstLine="600"/>
              <w:rPr>
                <w:rFonts w:ascii="Arial" w:hAnsi="Arial"/>
              </w:rPr>
            </w:pPr>
            <w:r w:rsidRPr="004B306C">
              <w:rPr>
                <w:rFonts w:ascii="Arial" w:hAnsi="Arial"/>
              </w:rPr>
              <w:t xml:space="preserve">Punjenje cevi ≈ </w:t>
            </w:r>
            <w:r w:rsidRPr="004B306C">
              <w:rPr>
                <w:rFonts w:ascii="Arial" w:hAnsi="Arial"/>
                <w:b/>
                <w:bCs/>
              </w:rPr>
              <w:t>0.5 D</w:t>
            </w:r>
          </w:p>
        </w:tc>
      </w:tr>
      <w:tr w:rsidR="004B306C" w:rsidRPr="004B306C" w:rsidTr="00DF5460">
        <w:trPr>
          <w:trHeight w:val="379"/>
        </w:trPr>
        <w:tc>
          <w:tcPr>
            <w:tcW w:w="9160" w:type="dxa"/>
            <w:gridSpan w:val="7"/>
            <w:tcBorders>
              <w:top w:val="nil"/>
              <w:left w:val="single" w:sz="4" w:space="0" w:color="auto"/>
              <w:bottom w:val="nil"/>
              <w:right w:val="single" w:sz="4" w:space="0" w:color="000000"/>
            </w:tcBorders>
            <w:shd w:val="clear" w:color="auto" w:fill="auto"/>
            <w:noWrap/>
            <w:vAlign w:val="center"/>
            <w:hideMark/>
          </w:tcPr>
          <w:p w:rsidR="004B306C" w:rsidRPr="004B306C" w:rsidRDefault="004B306C" w:rsidP="004B306C">
            <w:pPr>
              <w:ind w:firstLineChars="300" w:firstLine="600"/>
              <w:rPr>
                <w:rFonts w:ascii="Arial" w:hAnsi="Arial"/>
              </w:rPr>
            </w:pPr>
            <w:r w:rsidRPr="004B306C">
              <w:rPr>
                <w:rFonts w:ascii="Arial" w:hAnsi="Arial"/>
              </w:rPr>
              <w:t xml:space="preserve">Q = </w:t>
            </w:r>
            <w:r w:rsidRPr="004B306C">
              <w:rPr>
                <w:rFonts w:ascii="Arial" w:hAnsi="Arial"/>
                <w:b/>
                <w:bCs/>
              </w:rPr>
              <w:t>16,70</w:t>
            </w:r>
            <w:r w:rsidRPr="004B306C">
              <w:rPr>
                <w:rFonts w:ascii="Arial" w:hAnsi="Arial"/>
              </w:rPr>
              <w:t xml:space="preserve"> lit / sec</w:t>
            </w:r>
          </w:p>
        </w:tc>
      </w:tr>
      <w:tr w:rsidR="004B306C" w:rsidRPr="004B306C" w:rsidTr="00DF5460">
        <w:trPr>
          <w:trHeight w:val="379"/>
        </w:trPr>
        <w:tc>
          <w:tcPr>
            <w:tcW w:w="9160" w:type="dxa"/>
            <w:gridSpan w:val="7"/>
            <w:tcBorders>
              <w:top w:val="nil"/>
              <w:left w:val="single" w:sz="4" w:space="0" w:color="auto"/>
              <w:bottom w:val="single" w:sz="4" w:space="0" w:color="auto"/>
              <w:right w:val="single" w:sz="4" w:space="0" w:color="000000"/>
            </w:tcBorders>
            <w:shd w:val="clear" w:color="auto" w:fill="auto"/>
            <w:noWrap/>
            <w:vAlign w:val="center"/>
            <w:hideMark/>
          </w:tcPr>
          <w:p w:rsidR="004B306C" w:rsidRPr="004B306C" w:rsidRDefault="004B306C" w:rsidP="004B306C">
            <w:pPr>
              <w:ind w:firstLineChars="300" w:firstLine="600"/>
              <w:rPr>
                <w:rFonts w:ascii="Arial" w:hAnsi="Arial"/>
              </w:rPr>
            </w:pPr>
            <w:r w:rsidRPr="004B306C">
              <w:rPr>
                <w:rFonts w:ascii="Arial" w:hAnsi="Arial"/>
              </w:rPr>
              <w:t xml:space="preserve">ϑ = </w:t>
            </w:r>
            <w:r w:rsidRPr="004B306C">
              <w:rPr>
                <w:rFonts w:ascii="Arial" w:hAnsi="Arial"/>
                <w:b/>
                <w:bCs/>
              </w:rPr>
              <w:t>1,07</w:t>
            </w:r>
            <w:r w:rsidRPr="004B306C">
              <w:rPr>
                <w:rFonts w:ascii="Arial" w:hAnsi="Arial"/>
              </w:rPr>
              <w:t xml:space="preserve"> m / sec</w:t>
            </w:r>
          </w:p>
        </w:tc>
      </w:tr>
    </w:tbl>
    <w:p w:rsidR="004B306C" w:rsidRPr="004B306C" w:rsidRDefault="004B306C" w:rsidP="004B306C">
      <w:pPr>
        <w:rPr>
          <w:rFonts w:ascii="Arial" w:hAnsi="Arial"/>
        </w:rPr>
      </w:pPr>
    </w:p>
    <w:p w:rsidR="004B306C" w:rsidRPr="004B306C" w:rsidRDefault="004B306C" w:rsidP="004B306C">
      <w:pPr>
        <w:rPr>
          <w:rFonts w:ascii="Arial" w:hAnsi="Arial"/>
        </w:rPr>
      </w:pPr>
    </w:p>
    <w:p w:rsidR="004B306C" w:rsidRPr="004B306C" w:rsidRDefault="004B306C" w:rsidP="004B306C">
      <w:pPr>
        <w:rPr>
          <w:rFonts w:ascii="Arial" w:hAnsi="Arial"/>
        </w:rPr>
      </w:pPr>
    </w:p>
    <w:tbl>
      <w:tblPr>
        <w:tblW w:w="9140" w:type="dxa"/>
        <w:tblInd w:w="-27" w:type="dxa"/>
        <w:tblLook w:val="04A0" w:firstRow="1" w:lastRow="0" w:firstColumn="1" w:lastColumn="0" w:noHBand="0" w:noVBand="1"/>
      </w:tblPr>
      <w:tblGrid>
        <w:gridCol w:w="1839"/>
        <w:gridCol w:w="272"/>
        <w:gridCol w:w="2127"/>
        <w:gridCol w:w="272"/>
        <w:gridCol w:w="2123"/>
        <w:gridCol w:w="799"/>
        <w:gridCol w:w="2002"/>
      </w:tblGrid>
      <w:tr w:rsidR="004B306C" w:rsidRPr="004B306C" w:rsidTr="00DF5460">
        <w:trPr>
          <w:trHeight w:val="1515"/>
        </w:trPr>
        <w:tc>
          <w:tcPr>
            <w:tcW w:w="9140"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4B306C" w:rsidRPr="004B306C" w:rsidRDefault="004B306C" w:rsidP="004B306C">
            <w:pPr>
              <w:ind w:firstLineChars="100" w:firstLine="201"/>
              <w:rPr>
                <w:rFonts w:ascii="Arial" w:hAnsi="Arial"/>
              </w:rPr>
            </w:pPr>
            <w:proofErr w:type="gramStart"/>
            <w:r w:rsidRPr="004B306C">
              <w:rPr>
                <w:rFonts w:ascii="Arial" w:hAnsi="Arial"/>
                <w:b/>
                <w:bCs/>
              </w:rPr>
              <w:t>NAPOMENA</w:t>
            </w:r>
            <w:r w:rsidRPr="004B306C">
              <w:rPr>
                <w:rFonts w:ascii="Arial" w:hAnsi="Arial"/>
              </w:rPr>
              <w:t xml:space="preserve"> :</w:t>
            </w:r>
            <w:proofErr w:type="gramEnd"/>
            <w:r w:rsidRPr="004B306C">
              <w:rPr>
                <w:rFonts w:ascii="Arial" w:hAnsi="Arial"/>
              </w:rPr>
              <w:t xml:space="preserve"> proračun odvoda otpadnih sanitarih voda i dimenzionisanje odvodnih sabirnih kanalizacionih cevi rađeno je po metodi 'ing. Saminga' i po Nemačkom standardu 'DIN 1986', pri čemu je usvojena veća vrednost protoka u cevovodima. Prečnici cevovoda i brzine u cevovodima usvojene se iz tablica 'Kutera'.</w:t>
            </w:r>
          </w:p>
        </w:tc>
      </w:tr>
      <w:tr w:rsidR="004B306C" w:rsidRPr="004B306C" w:rsidTr="00DF5460">
        <w:trPr>
          <w:trHeight w:val="330"/>
        </w:trPr>
        <w:tc>
          <w:tcPr>
            <w:tcW w:w="183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26"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2127" w:type="dxa"/>
            <w:tcBorders>
              <w:top w:val="nil"/>
              <w:left w:val="nil"/>
              <w:bottom w:val="nil"/>
              <w:right w:val="nil"/>
            </w:tcBorders>
            <w:shd w:val="clear" w:color="auto" w:fill="auto"/>
            <w:noWrap/>
            <w:vAlign w:val="center"/>
            <w:hideMark/>
          </w:tcPr>
          <w:p w:rsidR="004B306C" w:rsidRDefault="004B306C" w:rsidP="00DF5460">
            <w:pPr>
              <w:rPr>
                <w:rFonts w:ascii="Arial" w:hAnsi="Arial"/>
              </w:rPr>
            </w:pPr>
          </w:p>
          <w:p w:rsidR="004B306C" w:rsidRDefault="004B306C" w:rsidP="00DF5460">
            <w:pPr>
              <w:rPr>
                <w:rFonts w:ascii="Arial" w:hAnsi="Arial"/>
              </w:rPr>
            </w:pPr>
          </w:p>
          <w:p w:rsidR="004B306C" w:rsidRDefault="004B306C" w:rsidP="00DF5460">
            <w:pPr>
              <w:rPr>
                <w:rFonts w:ascii="Arial" w:hAnsi="Arial"/>
              </w:rPr>
            </w:pPr>
          </w:p>
          <w:p w:rsidR="004B306C" w:rsidRDefault="004B306C" w:rsidP="00DF5460">
            <w:pPr>
              <w:rPr>
                <w:rFonts w:ascii="Arial" w:hAnsi="Arial"/>
              </w:rPr>
            </w:pPr>
          </w:p>
          <w:p w:rsidR="004B306C" w:rsidRDefault="004B306C" w:rsidP="00DF5460">
            <w:pPr>
              <w:rPr>
                <w:rFonts w:ascii="Arial" w:hAnsi="Arial"/>
              </w:rPr>
            </w:pPr>
          </w:p>
          <w:p w:rsidR="004B306C" w:rsidRPr="004B306C" w:rsidRDefault="004B306C" w:rsidP="00DF5460">
            <w:pPr>
              <w:rPr>
                <w:rFonts w:ascii="Arial" w:hAnsi="Arial"/>
              </w:rPr>
            </w:pPr>
          </w:p>
        </w:tc>
        <w:tc>
          <w:tcPr>
            <w:tcW w:w="124"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2123"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79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2002"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r>
      <w:tr w:rsidR="004B306C" w:rsidRPr="004B306C" w:rsidTr="00DF5460">
        <w:trPr>
          <w:trHeight w:val="375"/>
        </w:trPr>
        <w:tc>
          <w:tcPr>
            <w:tcW w:w="9140" w:type="dxa"/>
            <w:gridSpan w:val="7"/>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lastRenderedPageBreak/>
              <w:t>PRORAČUN UKUPNE KOLIČINE UPOTREBLJENE SANITARNE VODE</w:t>
            </w:r>
          </w:p>
        </w:tc>
      </w:tr>
      <w:tr w:rsidR="004B306C" w:rsidRPr="004B306C" w:rsidTr="00DF5460">
        <w:trPr>
          <w:trHeight w:val="379"/>
        </w:trPr>
        <w:tc>
          <w:tcPr>
            <w:tcW w:w="9140" w:type="dxa"/>
            <w:gridSpan w:val="7"/>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po standardu DIN 1986</w:t>
            </w:r>
          </w:p>
        </w:tc>
      </w:tr>
      <w:tr w:rsidR="004B306C" w:rsidRPr="004B306C" w:rsidTr="00DF5460">
        <w:trPr>
          <w:trHeight w:val="379"/>
        </w:trPr>
        <w:tc>
          <w:tcPr>
            <w:tcW w:w="9140" w:type="dxa"/>
            <w:gridSpan w:val="7"/>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 xml:space="preserve">Q = 0.7 x ( Σ AWs ) </w:t>
            </w:r>
            <w:r w:rsidRPr="004B306C">
              <w:rPr>
                <w:rFonts w:ascii="Arial" w:hAnsi="Arial"/>
                <w:b/>
                <w:bCs/>
                <w:vertAlign w:val="superscript"/>
              </w:rPr>
              <w:t>1/2</w:t>
            </w:r>
          </w:p>
        </w:tc>
      </w:tr>
      <w:tr w:rsidR="004B306C" w:rsidRPr="004B306C" w:rsidTr="00DF5460">
        <w:trPr>
          <w:trHeight w:val="379"/>
        </w:trPr>
        <w:tc>
          <w:tcPr>
            <w:tcW w:w="1839"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26"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2127"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c>
          <w:tcPr>
            <w:tcW w:w="79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002" w:type="dxa"/>
            <w:tcBorders>
              <w:top w:val="nil"/>
              <w:left w:val="nil"/>
              <w:bottom w:val="nil"/>
              <w:right w:val="nil"/>
            </w:tcBorders>
            <w:shd w:val="clear" w:color="auto" w:fill="auto"/>
            <w:noWrap/>
            <w:vAlign w:val="center"/>
            <w:hideMark/>
          </w:tcPr>
          <w:p w:rsidR="004B306C" w:rsidRPr="004B306C" w:rsidRDefault="004B306C" w:rsidP="00DF5460">
            <w:pPr>
              <w:rPr>
                <w:rFonts w:ascii="Arial" w:hAnsi="Arial"/>
              </w:rPr>
            </w:pPr>
          </w:p>
        </w:tc>
      </w:tr>
      <w:tr w:rsidR="004B306C" w:rsidRPr="004B306C" w:rsidTr="00DF5460">
        <w:trPr>
          <w:trHeight w:val="462"/>
        </w:trPr>
        <w:tc>
          <w:tcPr>
            <w:tcW w:w="18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SANITARNI</w:t>
            </w:r>
          </w:p>
        </w:tc>
        <w:tc>
          <w:tcPr>
            <w:tcW w:w="126" w:type="dxa"/>
            <w:tcBorders>
              <w:top w:val="single" w:sz="4" w:space="0" w:color="auto"/>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306C" w:rsidRPr="004B306C" w:rsidRDefault="004B306C" w:rsidP="00DF5460">
            <w:pPr>
              <w:jc w:val="center"/>
              <w:rPr>
                <w:rFonts w:ascii="Arial" w:hAnsi="Arial"/>
              </w:rPr>
            </w:pPr>
            <w:r w:rsidRPr="004B306C">
              <w:rPr>
                <w:rFonts w:ascii="Arial" w:hAnsi="Arial"/>
              </w:rPr>
              <w:t>BROJ                                                                                                 IZLIVA</w:t>
            </w:r>
          </w:p>
        </w:tc>
        <w:tc>
          <w:tcPr>
            <w:tcW w:w="124" w:type="dxa"/>
            <w:tcBorders>
              <w:top w:val="single" w:sz="4" w:space="0" w:color="auto"/>
              <w:left w:val="nil"/>
              <w:bottom w:val="nil"/>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1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306C" w:rsidRPr="004B306C" w:rsidRDefault="004B306C" w:rsidP="00DF5460">
            <w:pPr>
              <w:jc w:val="center"/>
              <w:rPr>
                <w:rFonts w:ascii="Arial" w:hAnsi="Arial"/>
                <w:b/>
                <w:bCs/>
              </w:rPr>
            </w:pPr>
            <w:r w:rsidRPr="004B306C">
              <w:rPr>
                <w:rFonts w:ascii="Arial" w:hAnsi="Arial"/>
                <w:b/>
                <w:bCs/>
              </w:rPr>
              <w:t>AWs</w:t>
            </w:r>
          </w:p>
        </w:tc>
        <w:tc>
          <w:tcPr>
            <w:tcW w:w="799" w:type="dxa"/>
            <w:tcBorders>
              <w:top w:val="single" w:sz="4" w:space="0" w:color="auto"/>
              <w:left w:val="nil"/>
              <w:bottom w:val="nil"/>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0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306C" w:rsidRPr="004B306C" w:rsidRDefault="004B306C" w:rsidP="00DF5460">
            <w:pPr>
              <w:jc w:val="center"/>
              <w:rPr>
                <w:rFonts w:ascii="Arial" w:hAnsi="Arial"/>
                <w:b/>
                <w:bCs/>
              </w:rPr>
            </w:pPr>
            <w:r w:rsidRPr="004B306C">
              <w:rPr>
                <w:rFonts w:ascii="Arial" w:hAnsi="Arial"/>
                <w:b/>
                <w:bCs/>
              </w:rPr>
              <w:t>Σ AWs</w:t>
            </w:r>
          </w:p>
        </w:tc>
      </w:tr>
      <w:tr w:rsidR="004B306C" w:rsidRPr="004B306C" w:rsidTr="00DF5460">
        <w:trPr>
          <w:trHeight w:val="462"/>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OBJEKTI</w:t>
            </w:r>
          </w:p>
        </w:tc>
        <w:tc>
          <w:tcPr>
            <w:tcW w:w="126" w:type="dxa"/>
            <w:tcBorders>
              <w:top w:val="nil"/>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127" w:type="dxa"/>
            <w:vMerge/>
            <w:tcBorders>
              <w:top w:val="single" w:sz="4" w:space="0" w:color="auto"/>
              <w:left w:val="single" w:sz="4" w:space="0" w:color="auto"/>
              <w:bottom w:val="single" w:sz="4" w:space="0" w:color="auto"/>
              <w:right w:val="single" w:sz="4" w:space="0" w:color="auto"/>
            </w:tcBorders>
            <w:vAlign w:val="center"/>
            <w:hideMark/>
          </w:tcPr>
          <w:p w:rsidR="004B306C" w:rsidRPr="004B306C" w:rsidRDefault="004B306C" w:rsidP="00DF5460">
            <w:pPr>
              <w:rPr>
                <w:rFonts w:ascii="Arial" w:hAnsi="Arial"/>
              </w:rPr>
            </w:pPr>
          </w:p>
        </w:tc>
        <w:tc>
          <w:tcPr>
            <w:tcW w:w="124" w:type="dxa"/>
            <w:tcBorders>
              <w:top w:val="nil"/>
              <w:left w:val="nil"/>
              <w:bottom w:val="single" w:sz="4" w:space="0" w:color="auto"/>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123" w:type="dxa"/>
            <w:vMerge/>
            <w:tcBorders>
              <w:top w:val="single" w:sz="4" w:space="0" w:color="auto"/>
              <w:left w:val="single" w:sz="4" w:space="0" w:color="auto"/>
              <w:bottom w:val="single" w:sz="4" w:space="0" w:color="auto"/>
              <w:right w:val="single" w:sz="4" w:space="0" w:color="auto"/>
            </w:tcBorders>
            <w:vAlign w:val="center"/>
            <w:hideMark/>
          </w:tcPr>
          <w:p w:rsidR="004B306C" w:rsidRPr="004B306C" w:rsidRDefault="004B306C" w:rsidP="00DF5460">
            <w:pPr>
              <w:rPr>
                <w:rFonts w:ascii="Arial" w:hAnsi="Arial"/>
                <w:b/>
                <w:bCs/>
              </w:rPr>
            </w:pPr>
          </w:p>
        </w:tc>
        <w:tc>
          <w:tcPr>
            <w:tcW w:w="799" w:type="dxa"/>
            <w:tcBorders>
              <w:top w:val="nil"/>
              <w:left w:val="nil"/>
              <w:bottom w:val="single" w:sz="4" w:space="0" w:color="auto"/>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002" w:type="dxa"/>
            <w:vMerge/>
            <w:tcBorders>
              <w:top w:val="single" w:sz="4" w:space="0" w:color="auto"/>
              <w:left w:val="single" w:sz="4" w:space="0" w:color="auto"/>
              <w:bottom w:val="single" w:sz="4" w:space="0" w:color="auto"/>
              <w:right w:val="single" w:sz="4" w:space="0" w:color="auto"/>
            </w:tcBorders>
            <w:vAlign w:val="center"/>
            <w:hideMark/>
          </w:tcPr>
          <w:p w:rsidR="004B306C" w:rsidRPr="004B306C" w:rsidRDefault="004B306C" w:rsidP="00DF5460">
            <w:pPr>
              <w:rPr>
                <w:rFonts w:ascii="Arial" w:hAnsi="Arial"/>
                <w:b/>
                <w:bCs/>
              </w:rPr>
            </w:pP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 </w:t>
            </w: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 </w:t>
            </w: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 </w:t>
            </w: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26" w:type="dxa"/>
            <w:tcBorders>
              <w:top w:val="single" w:sz="4" w:space="0" w:color="auto"/>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kom</w:t>
            </w:r>
          </w:p>
        </w:tc>
        <w:tc>
          <w:tcPr>
            <w:tcW w:w="124" w:type="dxa"/>
            <w:tcBorders>
              <w:top w:val="single" w:sz="4" w:space="0" w:color="auto"/>
              <w:left w:val="nil"/>
              <w:bottom w:val="nil"/>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lit / sec</w:t>
            </w:r>
          </w:p>
        </w:tc>
        <w:tc>
          <w:tcPr>
            <w:tcW w:w="799" w:type="dxa"/>
            <w:tcBorders>
              <w:top w:val="single" w:sz="4" w:space="0" w:color="auto"/>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lit / sec</w:t>
            </w: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umivaonik</w:t>
            </w:r>
          </w:p>
        </w:tc>
        <w:tc>
          <w:tcPr>
            <w:tcW w:w="126" w:type="dxa"/>
            <w:tcBorders>
              <w:top w:val="single" w:sz="4" w:space="0" w:color="auto"/>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46</w:t>
            </w:r>
          </w:p>
        </w:tc>
        <w:tc>
          <w:tcPr>
            <w:tcW w:w="124" w:type="dxa"/>
            <w:tcBorders>
              <w:top w:val="single" w:sz="4" w:space="0" w:color="auto"/>
              <w:left w:val="nil"/>
              <w:bottom w:val="nil"/>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0.50</w:t>
            </w:r>
          </w:p>
        </w:tc>
        <w:tc>
          <w:tcPr>
            <w:tcW w:w="799" w:type="dxa"/>
            <w:tcBorders>
              <w:top w:val="single" w:sz="4" w:space="0" w:color="auto"/>
              <w:left w:val="nil"/>
              <w:bottom w:val="nil"/>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23.00</w:t>
            </w: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WC šolja</w:t>
            </w: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46</w:t>
            </w: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2.50</w:t>
            </w: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115.00</w:t>
            </w: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tus kada</w:t>
            </w: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w:t>
            </w: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1.00</w:t>
            </w: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40.00</w:t>
            </w: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mašina za ves</w:t>
            </w: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w:t>
            </w: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1.00</w:t>
            </w: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40.00</w:t>
            </w:r>
          </w:p>
        </w:tc>
      </w:tr>
      <w:tr w:rsidR="004B306C" w:rsidRPr="004B306C" w:rsidTr="00DF5460">
        <w:trPr>
          <w:trHeight w:val="379"/>
        </w:trPr>
        <w:tc>
          <w:tcPr>
            <w:tcW w:w="1839"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sudopera</w:t>
            </w: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w:t>
            </w: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1.00</w:t>
            </w: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single" w:sz="4" w:space="0" w:color="auto"/>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40.00</w:t>
            </w:r>
          </w:p>
        </w:tc>
      </w:tr>
      <w:tr w:rsidR="004B306C" w:rsidRPr="004B306C" w:rsidTr="00DF5460">
        <w:trPr>
          <w:trHeight w:val="379"/>
        </w:trPr>
        <w:tc>
          <w:tcPr>
            <w:tcW w:w="183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r>
      <w:tr w:rsidR="004B306C" w:rsidRPr="004B306C" w:rsidTr="00DF5460">
        <w:trPr>
          <w:trHeight w:val="379"/>
        </w:trPr>
        <w:tc>
          <w:tcPr>
            <w:tcW w:w="1839" w:type="dxa"/>
            <w:tcBorders>
              <w:top w:val="single" w:sz="4" w:space="0" w:color="auto"/>
              <w:left w:val="single" w:sz="4" w:space="0" w:color="auto"/>
              <w:bottom w:val="single" w:sz="4" w:space="0" w:color="auto"/>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126" w:type="dxa"/>
            <w:tcBorders>
              <w:top w:val="single" w:sz="4" w:space="0" w:color="auto"/>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127" w:type="dxa"/>
            <w:tcBorders>
              <w:top w:val="single" w:sz="4" w:space="0" w:color="auto"/>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 </w:t>
            </w:r>
          </w:p>
        </w:tc>
        <w:tc>
          <w:tcPr>
            <w:tcW w:w="124" w:type="dxa"/>
            <w:tcBorders>
              <w:top w:val="single" w:sz="4" w:space="0" w:color="auto"/>
              <w:left w:val="nil"/>
              <w:bottom w:val="single" w:sz="4" w:space="0" w:color="auto"/>
              <w:right w:val="nil"/>
            </w:tcBorders>
            <w:shd w:val="clear" w:color="auto" w:fill="auto"/>
            <w:noWrap/>
            <w:vAlign w:val="bottom"/>
            <w:hideMark/>
          </w:tcPr>
          <w:p w:rsidR="004B306C" w:rsidRPr="004B306C" w:rsidRDefault="004B306C" w:rsidP="00DF5460">
            <w:pPr>
              <w:rPr>
                <w:rFonts w:ascii="Arial" w:hAnsi="Arial"/>
                <w:color w:val="000000"/>
              </w:rPr>
            </w:pPr>
            <w:r w:rsidRPr="004B306C">
              <w:rPr>
                <w:rFonts w:ascii="Arial" w:hAnsi="Arial"/>
                <w:color w:val="000000"/>
              </w:rPr>
              <w:t> </w:t>
            </w:r>
          </w:p>
        </w:tc>
        <w:tc>
          <w:tcPr>
            <w:tcW w:w="2123" w:type="dxa"/>
            <w:tcBorders>
              <w:top w:val="single" w:sz="4" w:space="0" w:color="auto"/>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799" w:type="dxa"/>
            <w:tcBorders>
              <w:top w:val="single" w:sz="4" w:space="0" w:color="auto"/>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 </w:t>
            </w:r>
          </w:p>
        </w:tc>
        <w:tc>
          <w:tcPr>
            <w:tcW w:w="2002"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258.00</w:t>
            </w:r>
          </w:p>
        </w:tc>
      </w:tr>
      <w:tr w:rsidR="004B306C" w:rsidRPr="004B306C" w:rsidTr="00DF5460">
        <w:trPr>
          <w:trHeight w:val="379"/>
        </w:trPr>
        <w:tc>
          <w:tcPr>
            <w:tcW w:w="183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26"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7"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124"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123"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799" w:type="dxa"/>
            <w:tcBorders>
              <w:top w:val="nil"/>
              <w:left w:val="nil"/>
              <w:bottom w:val="nil"/>
              <w:right w:val="nil"/>
            </w:tcBorders>
            <w:shd w:val="clear" w:color="auto" w:fill="auto"/>
            <w:noWrap/>
            <w:vAlign w:val="center"/>
            <w:hideMark/>
          </w:tcPr>
          <w:p w:rsidR="004B306C" w:rsidRPr="004B306C" w:rsidRDefault="004B306C" w:rsidP="00DF5460">
            <w:pPr>
              <w:jc w:val="center"/>
              <w:rPr>
                <w:rFonts w:ascii="Arial" w:hAnsi="Arial"/>
              </w:rPr>
            </w:pPr>
          </w:p>
        </w:tc>
        <w:tc>
          <w:tcPr>
            <w:tcW w:w="2002"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r>
      <w:tr w:rsidR="004B306C" w:rsidRPr="004B306C" w:rsidTr="00DF5460">
        <w:trPr>
          <w:trHeight w:val="379"/>
        </w:trPr>
        <w:tc>
          <w:tcPr>
            <w:tcW w:w="6339" w:type="dxa"/>
            <w:gridSpan w:val="5"/>
            <w:tcBorders>
              <w:top w:val="single" w:sz="4" w:space="0" w:color="auto"/>
              <w:left w:val="single" w:sz="4" w:space="0" w:color="auto"/>
              <w:bottom w:val="single" w:sz="4" w:space="0" w:color="auto"/>
              <w:right w:val="nil"/>
            </w:tcBorders>
            <w:shd w:val="clear" w:color="auto" w:fill="auto"/>
            <w:vAlign w:val="center"/>
            <w:hideMark/>
          </w:tcPr>
          <w:p w:rsidR="004B306C" w:rsidRPr="004B306C" w:rsidRDefault="004B306C" w:rsidP="004B306C">
            <w:pPr>
              <w:ind w:firstLineChars="100" w:firstLine="200"/>
              <w:jc w:val="right"/>
              <w:rPr>
                <w:rFonts w:ascii="Arial" w:hAnsi="Arial"/>
              </w:rPr>
            </w:pPr>
            <w:r w:rsidRPr="004B306C">
              <w:rPr>
                <w:rFonts w:ascii="Arial" w:hAnsi="Arial"/>
              </w:rPr>
              <w:t>protok iz celog objekta koji se izliva u gradsku kanalizaciju  Q =</w:t>
            </w:r>
          </w:p>
        </w:tc>
        <w:tc>
          <w:tcPr>
            <w:tcW w:w="799" w:type="dxa"/>
            <w:tcBorders>
              <w:top w:val="single" w:sz="4" w:space="0" w:color="auto"/>
              <w:left w:val="nil"/>
              <w:bottom w:val="single" w:sz="4" w:space="0" w:color="auto"/>
              <w:right w:val="nil"/>
            </w:tcBorders>
            <w:shd w:val="clear" w:color="auto" w:fill="auto"/>
            <w:noWrap/>
            <w:vAlign w:val="center"/>
            <w:hideMark/>
          </w:tcPr>
          <w:p w:rsidR="004B306C" w:rsidRPr="004B306C" w:rsidRDefault="004B306C" w:rsidP="00DF5460">
            <w:pPr>
              <w:jc w:val="center"/>
              <w:rPr>
                <w:rFonts w:ascii="Arial" w:hAnsi="Arial"/>
                <w:b/>
                <w:bCs/>
              </w:rPr>
            </w:pPr>
            <w:r w:rsidRPr="004B306C">
              <w:rPr>
                <w:rFonts w:ascii="Arial" w:hAnsi="Arial"/>
                <w:b/>
                <w:bCs/>
              </w:rPr>
              <w:t>11.24</w:t>
            </w:r>
          </w:p>
        </w:tc>
        <w:tc>
          <w:tcPr>
            <w:tcW w:w="2002" w:type="dxa"/>
            <w:tcBorders>
              <w:top w:val="single" w:sz="4" w:space="0" w:color="auto"/>
              <w:left w:val="nil"/>
              <w:bottom w:val="single" w:sz="4" w:space="0" w:color="auto"/>
              <w:right w:val="single" w:sz="4" w:space="0" w:color="auto"/>
            </w:tcBorders>
            <w:shd w:val="clear" w:color="auto" w:fill="auto"/>
            <w:noWrap/>
            <w:vAlign w:val="center"/>
            <w:hideMark/>
          </w:tcPr>
          <w:p w:rsidR="004B306C" w:rsidRPr="004B306C" w:rsidRDefault="004B306C" w:rsidP="00DF5460">
            <w:pPr>
              <w:jc w:val="center"/>
              <w:rPr>
                <w:rFonts w:ascii="Arial" w:hAnsi="Arial"/>
              </w:rPr>
            </w:pPr>
            <w:r w:rsidRPr="004B306C">
              <w:rPr>
                <w:rFonts w:ascii="Arial" w:hAnsi="Arial"/>
              </w:rPr>
              <w:t>lit / sec</w:t>
            </w:r>
          </w:p>
        </w:tc>
      </w:tr>
      <w:tr w:rsidR="004B306C" w:rsidRPr="004B306C" w:rsidTr="00DF5460">
        <w:trPr>
          <w:trHeight w:val="379"/>
        </w:trPr>
        <w:tc>
          <w:tcPr>
            <w:tcW w:w="183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26"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7"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124"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123"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799"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c>
          <w:tcPr>
            <w:tcW w:w="2002" w:type="dxa"/>
            <w:tcBorders>
              <w:top w:val="nil"/>
              <w:left w:val="nil"/>
              <w:bottom w:val="nil"/>
              <w:right w:val="nil"/>
            </w:tcBorders>
            <w:shd w:val="clear" w:color="auto" w:fill="auto"/>
            <w:noWrap/>
            <w:vAlign w:val="bottom"/>
            <w:hideMark/>
          </w:tcPr>
          <w:p w:rsidR="004B306C" w:rsidRPr="004B306C" w:rsidRDefault="004B306C" w:rsidP="00DF5460">
            <w:pPr>
              <w:rPr>
                <w:rFonts w:ascii="Arial" w:hAnsi="Arial"/>
                <w:color w:val="000000"/>
              </w:rPr>
            </w:pPr>
          </w:p>
        </w:tc>
      </w:tr>
      <w:tr w:rsidR="004B306C" w:rsidRPr="004B306C" w:rsidTr="00DF5460">
        <w:trPr>
          <w:trHeight w:val="379"/>
        </w:trPr>
        <w:tc>
          <w:tcPr>
            <w:tcW w:w="9140" w:type="dxa"/>
            <w:gridSpan w:val="7"/>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4B306C" w:rsidRPr="004B306C" w:rsidRDefault="004B306C" w:rsidP="004B306C">
            <w:pPr>
              <w:ind w:firstLineChars="100" w:firstLine="200"/>
              <w:rPr>
                <w:rFonts w:ascii="Arial" w:hAnsi="Arial"/>
              </w:rPr>
            </w:pPr>
            <w:r w:rsidRPr="004B306C">
              <w:rPr>
                <w:rFonts w:ascii="Arial" w:hAnsi="Arial"/>
              </w:rPr>
              <w:t xml:space="preserve">Usvojeni prečnik glavnog horizontalnog odvodnog kanala </w:t>
            </w:r>
            <w:r w:rsidRPr="004B306C">
              <w:rPr>
                <w:rFonts w:ascii="Arial" w:hAnsi="Arial"/>
                <w:b/>
                <w:bCs/>
              </w:rPr>
              <w:t>Ø 200</w:t>
            </w:r>
            <w:r w:rsidRPr="004B306C">
              <w:rPr>
                <w:rFonts w:ascii="Arial" w:hAnsi="Arial"/>
              </w:rPr>
              <w:t xml:space="preserve"> - položen sa padom od </w:t>
            </w:r>
            <w:r w:rsidRPr="004B306C">
              <w:rPr>
                <w:rFonts w:ascii="Arial" w:hAnsi="Arial"/>
                <w:b/>
                <w:bCs/>
              </w:rPr>
              <w:t>1,5%</w:t>
            </w:r>
          </w:p>
        </w:tc>
      </w:tr>
      <w:tr w:rsidR="004B306C" w:rsidRPr="004B306C" w:rsidTr="00DF5460">
        <w:trPr>
          <w:trHeight w:val="379"/>
        </w:trPr>
        <w:tc>
          <w:tcPr>
            <w:tcW w:w="9140" w:type="dxa"/>
            <w:gridSpan w:val="7"/>
            <w:tcBorders>
              <w:top w:val="single" w:sz="4" w:space="0" w:color="auto"/>
              <w:left w:val="single" w:sz="4" w:space="0" w:color="auto"/>
              <w:bottom w:val="nil"/>
              <w:right w:val="single" w:sz="4" w:space="0" w:color="000000"/>
            </w:tcBorders>
            <w:shd w:val="clear" w:color="auto" w:fill="auto"/>
            <w:noWrap/>
            <w:vAlign w:val="center"/>
            <w:hideMark/>
          </w:tcPr>
          <w:p w:rsidR="004B306C" w:rsidRPr="004B306C" w:rsidRDefault="004B306C" w:rsidP="004B306C">
            <w:pPr>
              <w:ind w:firstLineChars="300" w:firstLine="600"/>
              <w:rPr>
                <w:rFonts w:ascii="Arial" w:hAnsi="Arial"/>
              </w:rPr>
            </w:pPr>
            <w:r w:rsidRPr="004B306C">
              <w:rPr>
                <w:rFonts w:ascii="Arial" w:hAnsi="Arial"/>
              </w:rPr>
              <w:t xml:space="preserve">Punjenje cevi ≈ </w:t>
            </w:r>
            <w:r w:rsidRPr="004B306C">
              <w:rPr>
                <w:rFonts w:ascii="Arial" w:hAnsi="Arial"/>
                <w:b/>
                <w:bCs/>
              </w:rPr>
              <w:t>0.5 D</w:t>
            </w:r>
          </w:p>
        </w:tc>
      </w:tr>
      <w:tr w:rsidR="004B306C" w:rsidRPr="004B306C" w:rsidTr="00DF5460">
        <w:trPr>
          <w:trHeight w:val="379"/>
        </w:trPr>
        <w:tc>
          <w:tcPr>
            <w:tcW w:w="9140" w:type="dxa"/>
            <w:gridSpan w:val="7"/>
            <w:tcBorders>
              <w:top w:val="nil"/>
              <w:left w:val="single" w:sz="4" w:space="0" w:color="auto"/>
              <w:bottom w:val="nil"/>
              <w:right w:val="single" w:sz="4" w:space="0" w:color="000000"/>
            </w:tcBorders>
            <w:shd w:val="clear" w:color="auto" w:fill="auto"/>
            <w:noWrap/>
            <w:vAlign w:val="center"/>
            <w:hideMark/>
          </w:tcPr>
          <w:p w:rsidR="004B306C" w:rsidRPr="004B306C" w:rsidRDefault="004B306C" w:rsidP="004B306C">
            <w:pPr>
              <w:ind w:firstLineChars="300" w:firstLine="600"/>
              <w:rPr>
                <w:rFonts w:ascii="Arial" w:hAnsi="Arial"/>
              </w:rPr>
            </w:pPr>
            <w:r w:rsidRPr="004B306C">
              <w:rPr>
                <w:rFonts w:ascii="Arial" w:hAnsi="Arial"/>
              </w:rPr>
              <w:t xml:space="preserve">Q = </w:t>
            </w:r>
            <w:r w:rsidRPr="004B306C">
              <w:rPr>
                <w:rFonts w:ascii="Arial" w:hAnsi="Arial"/>
                <w:b/>
                <w:bCs/>
              </w:rPr>
              <w:t>16,70</w:t>
            </w:r>
            <w:r w:rsidRPr="004B306C">
              <w:rPr>
                <w:rFonts w:ascii="Arial" w:hAnsi="Arial"/>
              </w:rPr>
              <w:t xml:space="preserve"> lit / sec</w:t>
            </w:r>
          </w:p>
        </w:tc>
      </w:tr>
      <w:tr w:rsidR="004B306C" w:rsidRPr="004B306C" w:rsidTr="00DF5460">
        <w:trPr>
          <w:trHeight w:val="379"/>
        </w:trPr>
        <w:tc>
          <w:tcPr>
            <w:tcW w:w="9140" w:type="dxa"/>
            <w:gridSpan w:val="7"/>
            <w:tcBorders>
              <w:top w:val="nil"/>
              <w:left w:val="single" w:sz="4" w:space="0" w:color="auto"/>
              <w:bottom w:val="single" w:sz="4" w:space="0" w:color="auto"/>
              <w:right w:val="single" w:sz="4" w:space="0" w:color="000000"/>
            </w:tcBorders>
            <w:shd w:val="clear" w:color="auto" w:fill="auto"/>
            <w:noWrap/>
            <w:vAlign w:val="center"/>
            <w:hideMark/>
          </w:tcPr>
          <w:p w:rsidR="004B306C" w:rsidRPr="004B306C" w:rsidRDefault="004B306C" w:rsidP="004B306C">
            <w:pPr>
              <w:ind w:firstLineChars="300" w:firstLine="600"/>
              <w:rPr>
                <w:rFonts w:ascii="Arial" w:hAnsi="Arial"/>
              </w:rPr>
            </w:pPr>
            <w:r w:rsidRPr="004B306C">
              <w:rPr>
                <w:rFonts w:ascii="Arial" w:hAnsi="Arial"/>
              </w:rPr>
              <w:t xml:space="preserve">ϑ = </w:t>
            </w:r>
            <w:r w:rsidRPr="004B306C">
              <w:rPr>
                <w:rFonts w:ascii="Arial" w:hAnsi="Arial"/>
                <w:b/>
                <w:bCs/>
              </w:rPr>
              <w:t>1,09</w:t>
            </w:r>
            <w:r w:rsidRPr="004B306C">
              <w:rPr>
                <w:rFonts w:ascii="Arial" w:hAnsi="Arial"/>
              </w:rPr>
              <w:t xml:space="preserve"> m / sec</w:t>
            </w:r>
          </w:p>
        </w:tc>
      </w:tr>
    </w:tbl>
    <w:p w:rsidR="003739D0" w:rsidRPr="004B306C" w:rsidRDefault="003739D0" w:rsidP="003739D0">
      <w:pPr>
        <w:tabs>
          <w:tab w:val="left" w:pos="3686"/>
          <w:tab w:val="left" w:pos="3888"/>
          <w:tab w:val="center" w:pos="4153"/>
          <w:tab w:val="right" w:pos="8306"/>
        </w:tabs>
        <w:suppressAutoHyphens/>
        <w:spacing w:line="100" w:lineRule="atLeast"/>
        <w:jc w:val="right"/>
        <w:rPr>
          <w:rFonts w:ascii="Arial" w:hAnsi="Arial"/>
          <w:b/>
          <w:lang w:val="sr-Latn-RS" w:eastAsia="ar-SA"/>
        </w:rPr>
      </w:pPr>
    </w:p>
    <w:p w:rsidR="00011DA3" w:rsidRDefault="00011DA3" w:rsidP="00011DA3">
      <w:pPr>
        <w:jc w:val="both"/>
        <w:rPr>
          <w:rFonts w:ascii="Arial" w:eastAsia="Arial" w:hAnsi="Arial"/>
          <w:b/>
          <w:color w:val="000000"/>
          <w:u w:val="single"/>
        </w:rPr>
      </w:pPr>
    </w:p>
    <w:p w:rsidR="00011DA3" w:rsidRPr="00011DA3" w:rsidRDefault="00011DA3" w:rsidP="00011DA3">
      <w:pPr>
        <w:jc w:val="both"/>
        <w:rPr>
          <w:rFonts w:ascii="Arial" w:eastAsia="Arial" w:hAnsi="Arial"/>
          <w:b/>
          <w:color w:val="000000"/>
          <w:u w:val="single"/>
        </w:rPr>
      </w:pPr>
      <w:r w:rsidRPr="00011DA3">
        <w:rPr>
          <w:rFonts w:ascii="Arial" w:eastAsia="Arial" w:hAnsi="Arial"/>
          <w:b/>
          <w:color w:val="000000"/>
          <w:u w:val="single"/>
        </w:rPr>
        <w:t xml:space="preserve">Priključak </w:t>
      </w:r>
      <w:proofErr w:type="gramStart"/>
      <w:r w:rsidRPr="00011DA3">
        <w:rPr>
          <w:rFonts w:ascii="Arial" w:eastAsia="Arial" w:hAnsi="Arial"/>
          <w:b/>
          <w:color w:val="000000"/>
          <w:u w:val="single"/>
        </w:rPr>
        <w:t>na  infrastrukturu</w:t>
      </w:r>
      <w:proofErr w:type="gramEnd"/>
      <w:r w:rsidRPr="00011DA3">
        <w:rPr>
          <w:rFonts w:ascii="Arial" w:eastAsia="Arial" w:hAnsi="Arial"/>
          <w:b/>
          <w:color w:val="000000"/>
          <w:u w:val="single"/>
        </w:rPr>
        <w:t xml:space="preserve"> elektroinstalacija </w:t>
      </w:r>
    </w:p>
    <w:p w:rsidR="00011DA3" w:rsidRPr="00011DA3" w:rsidRDefault="00011DA3" w:rsidP="00011DA3">
      <w:pPr>
        <w:jc w:val="both"/>
        <w:rPr>
          <w:rFonts w:ascii="Arial" w:eastAsia="Arial" w:hAnsi="Arial"/>
          <w:color w:val="000000"/>
          <w:u w:val="single"/>
        </w:rPr>
      </w:pPr>
    </w:p>
    <w:p w:rsidR="00011DA3" w:rsidRPr="00011DA3" w:rsidRDefault="00011DA3" w:rsidP="00011DA3">
      <w:pPr>
        <w:tabs>
          <w:tab w:val="left" w:pos="3686"/>
        </w:tabs>
        <w:rPr>
          <w:rFonts w:ascii="Arial" w:hAnsi="Arial"/>
          <w:color w:val="000000" w:themeColor="text1"/>
        </w:rPr>
      </w:pPr>
      <w:r w:rsidRPr="00011DA3">
        <w:rPr>
          <w:rFonts w:ascii="Arial" w:hAnsi="Arial"/>
          <w:color w:val="000000" w:themeColor="text1"/>
        </w:rPr>
        <w:t>Prema uslovima ‘’Elektrodistribucija Pančevo’’</w:t>
      </w:r>
    </w:p>
    <w:p w:rsidR="00011DA3" w:rsidRPr="00011DA3" w:rsidRDefault="00011DA3" w:rsidP="00011DA3">
      <w:pPr>
        <w:tabs>
          <w:tab w:val="left" w:pos="3686"/>
        </w:tabs>
        <w:rPr>
          <w:rFonts w:ascii="Arial" w:hAnsi="Arial"/>
          <w:color w:val="000000" w:themeColor="text1"/>
        </w:rPr>
      </w:pPr>
      <w:r w:rsidRPr="00011DA3">
        <w:rPr>
          <w:rFonts w:ascii="Arial" w:hAnsi="Arial"/>
          <w:color w:val="000000" w:themeColor="text1"/>
        </w:rPr>
        <w:t>Potrošačke jedinice u objektu:</w:t>
      </w:r>
    </w:p>
    <w:p w:rsidR="00011DA3" w:rsidRPr="00011DA3" w:rsidRDefault="00011DA3" w:rsidP="00011DA3">
      <w:pPr>
        <w:tabs>
          <w:tab w:val="left" w:pos="3686"/>
        </w:tabs>
        <w:rPr>
          <w:rFonts w:ascii="Arial" w:hAnsi="Arial"/>
        </w:rPr>
      </w:pPr>
      <w:r w:rsidRPr="00011DA3">
        <w:rPr>
          <w:rFonts w:ascii="Arial" w:hAnsi="Arial"/>
        </w:rPr>
        <w:t>Stanovi, 3x25A, 40kom x 17.25kW</w:t>
      </w:r>
    </w:p>
    <w:p w:rsidR="00011DA3" w:rsidRPr="00011DA3" w:rsidRDefault="00011DA3" w:rsidP="00011DA3">
      <w:pPr>
        <w:tabs>
          <w:tab w:val="left" w:pos="3686"/>
        </w:tabs>
        <w:rPr>
          <w:rFonts w:ascii="Arial" w:hAnsi="Arial"/>
        </w:rPr>
      </w:pPr>
      <w:r w:rsidRPr="00011DA3">
        <w:rPr>
          <w:rFonts w:ascii="Arial" w:hAnsi="Arial"/>
        </w:rPr>
        <w:t>Zajedničke prostorije, 3x25A, 2kom x 17.25kW</w:t>
      </w:r>
    </w:p>
    <w:p w:rsidR="00011DA3" w:rsidRPr="00011DA3" w:rsidRDefault="00011DA3" w:rsidP="00011DA3">
      <w:pPr>
        <w:tabs>
          <w:tab w:val="left" w:pos="3686"/>
        </w:tabs>
        <w:rPr>
          <w:rFonts w:ascii="Arial" w:hAnsi="Arial"/>
        </w:rPr>
      </w:pPr>
      <w:r w:rsidRPr="00011DA3">
        <w:rPr>
          <w:rFonts w:ascii="Arial" w:hAnsi="Arial"/>
        </w:rPr>
        <w:t>Garaža, 3x16A, 1kom x 11.04kW</w:t>
      </w:r>
    </w:p>
    <w:p w:rsidR="00011DA3" w:rsidRPr="00011DA3" w:rsidRDefault="00011DA3" w:rsidP="00011DA3">
      <w:pPr>
        <w:tabs>
          <w:tab w:val="left" w:pos="3686"/>
        </w:tabs>
        <w:rPr>
          <w:rFonts w:ascii="Arial" w:hAnsi="Arial"/>
        </w:rPr>
      </w:pPr>
      <w:r w:rsidRPr="00011DA3">
        <w:rPr>
          <w:rFonts w:ascii="Arial" w:hAnsi="Arial"/>
        </w:rPr>
        <w:t>Hidrocil (protivpožarni, 3x16A, 1kom x 11.04kW</w:t>
      </w:r>
    </w:p>
    <w:p w:rsidR="00011DA3" w:rsidRPr="00011DA3" w:rsidRDefault="00011DA3" w:rsidP="00011DA3">
      <w:pPr>
        <w:tabs>
          <w:tab w:val="left" w:pos="3686"/>
        </w:tabs>
        <w:rPr>
          <w:rFonts w:ascii="Arial" w:hAnsi="Arial"/>
          <w:color w:val="000000" w:themeColor="text1"/>
        </w:rPr>
      </w:pPr>
    </w:p>
    <w:p w:rsidR="00011DA3" w:rsidRPr="00011DA3" w:rsidRDefault="00011DA3" w:rsidP="00011DA3">
      <w:pPr>
        <w:tabs>
          <w:tab w:val="left" w:pos="3686"/>
        </w:tabs>
        <w:rPr>
          <w:rFonts w:ascii="Arial" w:hAnsi="Arial"/>
          <w:color w:val="000000" w:themeColor="text1"/>
        </w:rPr>
      </w:pPr>
      <w:r w:rsidRPr="00011DA3">
        <w:rPr>
          <w:rFonts w:ascii="Arial" w:hAnsi="Arial"/>
          <w:color w:val="000000" w:themeColor="text1"/>
        </w:rPr>
        <w:t>Faktor jednovremenosti 0.6</w:t>
      </w:r>
    </w:p>
    <w:p w:rsidR="00011DA3" w:rsidRPr="00011DA3" w:rsidRDefault="00011DA3" w:rsidP="00011DA3">
      <w:pPr>
        <w:rPr>
          <w:rFonts w:ascii="Arial" w:hAnsi="Arial"/>
          <w:color w:val="000000" w:themeColor="text1"/>
        </w:rPr>
      </w:pPr>
      <w:r w:rsidRPr="00011DA3">
        <w:rPr>
          <w:rFonts w:ascii="Arial" w:hAnsi="Arial"/>
          <w:color w:val="000000" w:themeColor="text1"/>
        </w:rPr>
        <w:t>Ukupna instalisana snaga: 747kW * 0.6 = 449kW</w:t>
      </w:r>
    </w:p>
    <w:p w:rsidR="003739D0" w:rsidRPr="00011DA3" w:rsidRDefault="003739D0" w:rsidP="00011DA3">
      <w:pPr>
        <w:rPr>
          <w:rFonts w:ascii="Arial" w:hAnsi="Arial"/>
          <w:color w:val="000000" w:themeColor="text1"/>
        </w:rPr>
      </w:pPr>
    </w:p>
    <w:p w:rsidR="00011DA3" w:rsidRPr="00011DA3" w:rsidRDefault="00011DA3" w:rsidP="00011DA3">
      <w:pPr>
        <w:jc w:val="both"/>
        <w:rPr>
          <w:rFonts w:ascii="Arial" w:hAnsi="Arial"/>
          <w:color w:val="000000" w:themeColor="text1"/>
        </w:rPr>
      </w:pPr>
      <w:r w:rsidRPr="00011DA3">
        <w:rPr>
          <w:rFonts w:ascii="Arial" w:hAnsi="Arial"/>
          <w:color w:val="000000" w:themeColor="text1"/>
        </w:rPr>
        <w:t>Odgovorni projektant:</w:t>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lang w:val="sr-Latn-RS"/>
        </w:rPr>
        <w:t>Biljana</w:t>
      </w:r>
      <w:r w:rsidRPr="00011DA3">
        <w:rPr>
          <w:rFonts w:ascii="Arial" w:hAnsi="Arial"/>
          <w:color w:val="000000" w:themeColor="text1"/>
          <w:lang w:val="uz-Cyrl-UZ"/>
        </w:rPr>
        <w:t xml:space="preserve"> </w:t>
      </w:r>
      <w:r w:rsidRPr="00011DA3">
        <w:rPr>
          <w:rFonts w:ascii="Arial" w:hAnsi="Arial"/>
          <w:color w:val="000000" w:themeColor="text1"/>
          <w:lang w:val="sr-Latn-RS"/>
        </w:rPr>
        <w:t>R</w:t>
      </w:r>
      <w:r w:rsidRPr="00011DA3">
        <w:rPr>
          <w:rFonts w:ascii="Arial" w:hAnsi="Arial"/>
          <w:color w:val="000000" w:themeColor="text1"/>
          <w:lang w:val="uz-Cyrl-UZ"/>
        </w:rPr>
        <w:t xml:space="preserve">. </w:t>
      </w:r>
      <w:r w:rsidRPr="00011DA3">
        <w:rPr>
          <w:rFonts w:ascii="Arial" w:hAnsi="Arial"/>
          <w:color w:val="000000" w:themeColor="text1"/>
          <w:lang w:val="sr-Latn-RS"/>
        </w:rPr>
        <w:t>Jeremić,</w:t>
      </w:r>
      <w:r w:rsidRPr="00011DA3">
        <w:rPr>
          <w:rFonts w:ascii="Arial" w:hAnsi="Arial"/>
          <w:color w:val="000000" w:themeColor="text1"/>
        </w:rPr>
        <w:t xml:space="preserve"> dipl.inž.arh  </w:t>
      </w:r>
    </w:p>
    <w:p w:rsidR="00011DA3" w:rsidRPr="00011DA3" w:rsidRDefault="00011DA3" w:rsidP="00011DA3">
      <w:pPr>
        <w:jc w:val="both"/>
        <w:rPr>
          <w:rFonts w:ascii="Arial" w:hAnsi="Arial"/>
          <w:color w:val="000000" w:themeColor="text1"/>
        </w:rPr>
      </w:pPr>
      <w:r w:rsidRPr="00011DA3">
        <w:rPr>
          <w:rFonts w:ascii="Arial" w:hAnsi="Arial"/>
          <w:color w:val="000000" w:themeColor="text1"/>
        </w:rPr>
        <w:t>Broj licence:</w:t>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lang w:val="uz-Cyrl-UZ"/>
        </w:rPr>
        <w:t xml:space="preserve">300 </w:t>
      </w:r>
      <w:r w:rsidRPr="00011DA3">
        <w:rPr>
          <w:rFonts w:ascii="Arial" w:hAnsi="Arial"/>
          <w:color w:val="000000" w:themeColor="text1"/>
          <w:lang w:val="sr-Latn-RS"/>
        </w:rPr>
        <w:t>L838</w:t>
      </w:r>
      <w:r w:rsidRPr="00011DA3">
        <w:rPr>
          <w:rFonts w:ascii="Arial" w:hAnsi="Arial"/>
          <w:color w:val="000000" w:themeColor="text1"/>
          <w:lang w:val="uz-Cyrl-UZ"/>
        </w:rPr>
        <w:t xml:space="preserve"> </w:t>
      </w:r>
      <w:r w:rsidRPr="00011DA3">
        <w:rPr>
          <w:rFonts w:ascii="Arial" w:hAnsi="Arial"/>
          <w:color w:val="000000" w:themeColor="text1"/>
          <w:lang w:val="sr-Latn-RS"/>
        </w:rPr>
        <w:t>12</w:t>
      </w:r>
    </w:p>
    <w:p w:rsidR="00011DA3" w:rsidRPr="00011DA3" w:rsidRDefault="00011DA3" w:rsidP="00011DA3">
      <w:pPr>
        <w:jc w:val="both"/>
        <w:rPr>
          <w:rFonts w:ascii="Arial" w:hAnsi="Arial"/>
          <w:color w:val="000000" w:themeColor="text1"/>
        </w:rPr>
      </w:pPr>
      <w:r w:rsidRPr="00011DA3">
        <w:rPr>
          <w:rFonts w:ascii="Arial" w:hAnsi="Arial"/>
          <w:color w:val="000000" w:themeColor="text1"/>
        </w:rPr>
        <w:t>Pečat:</w:t>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rPr>
        <w:tab/>
      </w:r>
      <w:r w:rsidRPr="00011DA3">
        <w:rPr>
          <w:rFonts w:ascii="Arial" w:hAnsi="Arial"/>
          <w:color w:val="000000" w:themeColor="text1"/>
        </w:rPr>
        <w:tab/>
        <w:t xml:space="preserve">Potpis:  </w:t>
      </w:r>
    </w:p>
    <w:p w:rsidR="00011DA3" w:rsidRDefault="00011DA3" w:rsidP="00011DA3"/>
    <w:p w:rsidR="003739D0" w:rsidRDefault="003739D0" w:rsidP="00011DA3"/>
    <w:p w:rsidR="003739D0" w:rsidRDefault="003739D0" w:rsidP="00011DA3"/>
    <w:p w:rsidR="003739D0" w:rsidRDefault="003739D0" w:rsidP="00011DA3"/>
    <w:p w:rsidR="003739D0" w:rsidRDefault="003739D0" w:rsidP="00011DA3"/>
    <w:p w:rsidR="003739D0" w:rsidRDefault="003739D0" w:rsidP="00011DA3"/>
    <w:p w:rsidR="003739D0" w:rsidRDefault="003739D0" w:rsidP="00011DA3"/>
    <w:p w:rsidR="003739D0" w:rsidRDefault="003739D0" w:rsidP="00011DA3"/>
    <w:p w:rsidR="004B306C" w:rsidRDefault="004B306C" w:rsidP="00011DA3"/>
    <w:p w:rsidR="003739D0" w:rsidRPr="00011DA3" w:rsidRDefault="003739D0" w:rsidP="00011DA3"/>
    <w:p w:rsidR="003739D0" w:rsidRPr="003739D0" w:rsidRDefault="003739D0" w:rsidP="003739D0">
      <w:pPr>
        <w:jc w:val="center"/>
        <w:rPr>
          <w:rFonts w:ascii="Arial" w:hAnsi="Arial"/>
          <w:b/>
          <w:sz w:val="28"/>
          <w:szCs w:val="28"/>
          <w:lang w:val="sr-Latn-CS"/>
        </w:rPr>
      </w:pPr>
      <w:r w:rsidRPr="003739D0">
        <w:rPr>
          <w:rFonts w:ascii="Arial" w:hAnsi="Arial"/>
          <w:b/>
          <w:sz w:val="28"/>
          <w:szCs w:val="28"/>
          <w:lang w:val="sr-Latn-CS"/>
        </w:rPr>
        <w:lastRenderedPageBreak/>
        <w:t>TEHNIČKI OPIS PUTNIČKOG LIFTA</w:t>
      </w:r>
    </w:p>
    <w:p w:rsidR="003739D0" w:rsidRPr="003739D0" w:rsidRDefault="003739D0" w:rsidP="003739D0">
      <w:pPr>
        <w:rPr>
          <w:rFonts w:ascii="Arial" w:hAnsi="Arial"/>
          <w:szCs w:val="24"/>
          <w:lang w:val="sr-Latn-CS"/>
        </w:rPr>
      </w:pPr>
    </w:p>
    <w:p w:rsidR="003739D0" w:rsidRPr="003739D0" w:rsidRDefault="003739D0" w:rsidP="003739D0">
      <w:pPr>
        <w:widowControl w:val="0"/>
        <w:kinsoku w:val="0"/>
        <w:jc w:val="both"/>
        <w:rPr>
          <w:rFonts w:ascii="Arial" w:hAnsi="Arial"/>
          <w:szCs w:val="24"/>
          <w:lang w:val="en-GB"/>
        </w:rPr>
      </w:pPr>
      <w:r w:rsidRPr="003739D0">
        <w:rPr>
          <w:rFonts w:ascii="Arial" w:hAnsi="Arial"/>
          <w:b/>
          <w:szCs w:val="24"/>
          <w:u w:val="single"/>
          <w:lang w:val="en-GB"/>
        </w:rPr>
        <w:t>INVESTITOR:</w:t>
      </w:r>
      <w:r w:rsidRPr="003739D0">
        <w:rPr>
          <w:rFonts w:ascii="Arial" w:hAnsi="Arial"/>
          <w:szCs w:val="24"/>
          <w:lang w:val="en-GB"/>
        </w:rPr>
        <w:tab/>
        <w:t xml:space="preserve">                      </w:t>
      </w:r>
      <w:r>
        <w:rPr>
          <w:rFonts w:ascii="Arial" w:hAnsi="Arial"/>
          <w:szCs w:val="24"/>
          <w:lang w:val="en-GB"/>
        </w:rPr>
        <w:tab/>
      </w:r>
      <w:r>
        <w:rPr>
          <w:rFonts w:ascii="Arial" w:hAnsi="Arial"/>
          <w:szCs w:val="24"/>
          <w:lang w:val="en-GB"/>
        </w:rPr>
        <w:tab/>
      </w:r>
      <w:r w:rsidRPr="003739D0">
        <w:rPr>
          <w:rFonts w:ascii="Arial" w:hAnsi="Arial"/>
          <w:szCs w:val="24"/>
          <w:lang w:val="en-GB"/>
        </w:rPr>
        <w:t>Marm Invest d.o.o</w:t>
      </w:r>
      <w:proofErr w:type="gramStart"/>
      <w:r w:rsidRPr="003739D0">
        <w:rPr>
          <w:rFonts w:ascii="Arial" w:hAnsi="Arial"/>
          <w:szCs w:val="24"/>
          <w:lang w:val="en-GB"/>
        </w:rPr>
        <w:t>.,</w:t>
      </w:r>
      <w:proofErr w:type="gramEnd"/>
      <w:r w:rsidRPr="003739D0">
        <w:rPr>
          <w:rFonts w:ascii="Arial" w:hAnsi="Arial"/>
          <w:szCs w:val="24"/>
          <w:lang w:val="en-GB"/>
        </w:rPr>
        <w:t xml:space="preserve"> </w:t>
      </w:r>
    </w:p>
    <w:p w:rsidR="003739D0" w:rsidRPr="003739D0" w:rsidRDefault="003739D0" w:rsidP="003739D0">
      <w:pPr>
        <w:widowControl w:val="0"/>
        <w:kinsoku w:val="0"/>
        <w:jc w:val="both"/>
        <w:rPr>
          <w:rFonts w:ascii="Arial" w:hAnsi="Arial"/>
          <w:szCs w:val="24"/>
          <w:lang w:val="en-GB"/>
        </w:rPr>
      </w:pPr>
      <w:r w:rsidRPr="003739D0">
        <w:rPr>
          <w:rFonts w:ascii="Arial" w:hAnsi="Arial"/>
          <w:szCs w:val="24"/>
          <w:lang w:val="en-GB"/>
        </w:rPr>
        <w:t xml:space="preserve">                                                            </w:t>
      </w:r>
      <w:proofErr w:type="gramStart"/>
      <w:r w:rsidRPr="003739D0">
        <w:rPr>
          <w:rFonts w:ascii="Arial" w:hAnsi="Arial"/>
          <w:szCs w:val="24"/>
          <w:lang w:val="en-GB"/>
        </w:rPr>
        <w:t>Ul.</w:t>
      </w:r>
      <w:proofErr w:type="gramEnd"/>
      <w:r w:rsidRPr="003739D0">
        <w:rPr>
          <w:rFonts w:ascii="Arial" w:hAnsi="Arial"/>
          <w:szCs w:val="24"/>
          <w:lang w:val="en-GB"/>
        </w:rPr>
        <w:t xml:space="preserve"> Narodnog Fronta br. 76a, Beograd-Zvezdara</w:t>
      </w:r>
    </w:p>
    <w:p w:rsidR="003739D0" w:rsidRPr="003739D0" w:rsidRDefault="003739D0" w:rsidP="003739D0">
      <w:pPr>
        <w:widowControl w:val="0"/>
        <w:kinsoku w:val="0"/>
        <w:jc w:val="both"/>
        <w:rPr>
          <w:rFonts w:ascii="Arial" w:hAnsi="Arial"/>
          <w:iCs/>
          <w:szCs w:val="24"/>
          <w:lang w:val="sl-SI"/>
        </w:rPr>
      </w:pPr>
      <w:r w:rsidRPr="003739D0">
        <w:rPr>
          <w:rFonts w:ascii="Arial" w:hAnsi="Arial"/>
          <w:szCs w:val="24"/>
          <w:lang w:val="en-GB"/>
        </w:rPr>
        <w:t xml:space="preserve">                                                                           </w:t>
      </w:r>
    </w:p>
    <w:p w:rsidR="003739D0" w:rsidRPr="003739D0" w:rsidRDefault="003739D0" w:rsidP="003739D0">
      <w:pPr>
        <w:widowControl w:val="0"/>
        <w:kinsoku w:val="0"/>
        <w:ind w:left="153" w:hanging="153"/>
        <w:rPr>
          <w:rFonts w:ascii="Arial" w:hAnsi="Arial"/>
          <w:szCs w:val="24"/>
          <w:lang w:val="en-GB"/>
        </w:rPr>
      </w:pPr>
      <w:r w:rsidRPr="003739D0">
        <w:rPr>
          <w:rFonts w:ascii="Arial" w:hAnsi="Arial"/>
          <w:b/>
          <w:szCs w:val="24"/>
          <w:u w:val="single"/>
          <w:lang w:val="en-GB"/>
        </w:rPr>
        <w:t>OBJEKAT:</w:t>
      </w:r>
      <w:r w:rsidRPr="003739D0">
        <w:rPr>
          <w:rFonts w:ascii="Arial" w:hAnsi="Arial"/>
          <w:b/>
          <w:szCs w:val="24"/>
          <w:lang w:val="en-GB"/>
        </w:rPr>
        <w:tab/>
      </w:r>
      <w:r w:rsidRPr="003739D0">
        <w:rPr>
          <w:rFonts w:ascii="Arial" w:hAnsi="Arial"/>
          <w:b/>
          <w:szCs w:val="24"/>
          <w:lang w:val="en-GB"/>
        </w:rPr>
        <w:tab/>
        <w:t xml:space="preserve">                       </w:t>
      </w:r>
      <w:r>
        <w:rPr>
          <w:rFonts w:ascii="Arial" w:hAnsi="Arial"/>
          <w:b/>
          <w:szCs w:val="24"/>
          <w:lang w:val="en-GB"/>
        </w:rPr>
        <w:tab/>
      </w:r>
      <w:r w:rsidRPr="003739D0">
        <w:rPr>
          <w:rFonts w:ascii="Arial" w:hAnsi="Arial"/>
          <w:szCs w:val="24"/>
          <w:lang w:val="en-GB"/>
        </w:rPr>
        <w:t xml:space="preserve">VIŠEPORODIČNI STAMBENI OBJEKAT, P+3+Ps </w:t>
      </w:r>
    </w:p>
    <w:p w:rsidR="003739D0" w:rsidRPr="003739D0" w:rsidRDefault="003739D0" w:rsidP="003739D0">
      <w:pPr>
        <w:jc w:val="both"/>
        <w:rPr>
          <w:rFonts w:ascii="Arial" w:hAnsi="Arial"/>
          <w:bCs/>
          <w:szCs w:val="24"/>
          <w:lang w:val="en-GB"/>
        </w:rPr>
      </w:pPr>
      <w:r w:rsidRPr="003739D0">
        <w:rPr>
          <w:rFonts w:ascii="Arial" w:hAnsi="Arial"/>
          <w:bCs/>
          <w:szCs w:val="24"/>
          <w:lang w:val="en-GB"/>
        </w:rPr>
        <w:tab/>
        <w:t xml:space="preserve">                                                </w:t>
      </w:r>
      <w:proofErr w:type="gramStart"/>
      <w:r w:rsidRPr="003739D0">
        <w:rPr>
          <w:rFonts w:ascii="Arial" w:hAnsi="Arial"/>
          <w:bCs/>
          <w:szCs w:val="24"/>
          <w:lang w:val="en-GB"/>
        </w:rPr>
        <w:t>Ul.</w:t>
      </w:r>
      <w:proofErr w:type="gramEnd"/>
      <w:r w:rsidRPr="003739D0">
        <w:rPr>
          <w:rFonts w:ascii="Arial" w:hAnsi="Arial"/>
          <w:bCs/>
          <w:szCs w:val="24"/>
          <w:lang w:val="en-GB"/>
        </w:rPr>
        <w:t xml:space="preserve"> Branka Radičevića br. 32, Pančevo</w:t>
      </w:r>
    </w:p>
    <w:p w:rsidR="003739D0" w:rsidRPr="003739D0" w:rsidRDefault="003739D0" w:rsidP="003739D0">
      <w:pPr>
        <w:ind w:left="153" w:hanging="153"/>
        <w:rPr>
          <w:rFonts w:ascii="Arial" w:hAnsi="Arial"/>
          <w:szCs w:val="24"/>
          <w:lang w:val="en-GB"/>
        </w:rPr>
      </w:pPr>
      <w:r w:rsidRPr="003739D0">
        <w:rPr>
          <w:rFonts w:ascii="Arial" w:hAnsi="Arial"/>
          <w:bCs/>
          <w:szCs w:val="24"/>
          <w:lang w:val="en-GB"/>
        </w:rPr>
        <w:tab/>
      </w:r>
      <w:r w:rsidRPr="003739D0">
        <w:rPr>
          <w:rFonts w:ascii="Arial" w:hAnsi="Arial"/>
          <w:bCs/>
          <w:szCs w:val="24"/>
          <w:lang w:val="en-GB"/>
        </w:rPr>
        <w:tab/>
        <w:t xml:space="preserve">                                                </w:t>
      </w:r>
      <w:r>
        <w:rPr>
          <w:rFonts w:ascii="Arial" w:hAnsi="Arial"/>
          <w:bCs/>
          <w:szCs w:val="24"/>
          <w:lang w:val="en-GB"/>
        </w:rPr>
        <w:tab/>
      </w:r>
      <w:proofErr w:type="gramStart"/>
      <w:r w:rsidRPr="003739D0">
        <w:rPr>
          <w:rFonts w:ascii="Arial" w:hAnsi="Arial"/>
          <w:bCs/>
          <w:szCs w:val="24"/>
          <w:lang w:val="en-GB"/>
        </w:rPr>
        <w:t>Kat.</w:t>
      </w:r>
      <w:proofErr w:type="gramEnd"/>
      <w:r w:rsidRPr="003739D0">
        <w:rPr>
          <w:rFonts w:ascii="Arial" w:hAnsi="Arial"/>
          <w:bCs/>
          <w:szCs w:val="24"/>
          <w:lang w:val="en-GB"/>
        </w:rPr>
        <w:t xml:space="preserve"> </w:t>
      </w:r>
      <w:proofErr w:type="gramStart"/>
      <w:r w:rsidRPr="003739D0">
        <w:rPr>
          <w:rFonts w:ascii="Arial" w:hAnsi="Arial"/>
          <w:bCs/>
          <w:szCs w:val="24"/>
          <w:lang w:val="en-GB"/>
        </w:rPr>
        <w:t>parcela</w:t>
      </w:r>
      <w:proofErr w:type="gramEnd"/>
      <w:r w:rsidRPr="003739D0">
        <w:rPr>
          <w:rFonts w:ascii="Arial" w:hAnsi="Arial"/>
          <w:bCs/>
          <w:szCs w:val="24"/>
          <w:lang w:val="en-GB"/>
        </w:rPr>
        <w:t xml:space="preserve"> br. 3535/1 K.O. Pančevo</w:t>
      </w:r>
    </w:p>
    <w:p w:rsidR="003739D0" w:rsidRPr="003739D0" w:rsidRDefault="003739D0" w:rsidP="003739D0">
      <w:pPr>
        <w:jc w:val="both"/>
        <w:rPr>
          <w:rFonts w:ascii="Arial" w:hAnsi="Arial"/>
        </w:rPr>
      </w:pPr>
      <w:r w:rsidRPr="003739D0">
        <w:rPr>
          <w:rFonts w:ascii="Arial" w:hAnsi="Arial"/>
          <w:bCs/>
          <w:szCs w:val="24"/>
          <w:lang w:val="en-GB"/>
        </w:rPr>
        <w:t xml:space="preserve">                                    </w:t>
      </w:r>
    </w:p>
    <w:p w:rsidR="003739D0" w:rsidRPr="003739D0" w:rsidRDefault="003739D0" w:rsidP="003739D0">
      <w:pPr>
        <w:rPr>
          <w:rFonts w:ascii="Arial" w:hAnsi="Arial"/>
          <w:szCs w:val="24"/>
          <w:lang w:val="sr-Latn-CS"/>
        </w:rPr>
      </w:pPr>
      <w:r w:rsidRPr="003739D0">
        <w:rPr>
          <w:rFonts w:ascii="Arial" w:hAnsi="Arial"/>
          <w:szCs w:val="24"/>
          <w:lang w:val="sr-Latn-CS"/>
        </w:rPr>
        <w:t>Vrsta lifta:</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električni lift bez mašinske prostorije</w:t>
      </w:r>
    </w:p>
    <w:p w:rsidR="003739D0" w:rsidRPr="003739D0" w:rsidRDefault="003739D0" w:rsidP="003739D0">
      <w:pPr>
        <w:rPr>
          <w:rFonts w:ascii="Arial" w:hAnsi="Arial"/>
          <w:szCs w:val="24"/>
          <w:lang w:val="sr-Latn-CS"/>
        </w:rPr>
      </w:pPr>
      <w:r w:rsidRPr="003739D0">
        <w:rPr>
          <w:rFonts w:ascii="Arial" w:hAnsi="Arial"/>
          <w:szCs w:val="24"/>
          <w:lang w:val="sr-Latn-CS"/>
        </w:rPr>
        <w:t xml:space="preserve">Namena lifta:                                     </w:t>
      </w:r>
      <w:r>
        <w:rPr>
          <w:rFonts w:ascii="Arial" w:hAnsi="Arial"/>
          <w:szCs w:val="24"/>
          <w:lang w:val="sr-Latn-CS"/>
        </w:rPr>
        <w:tab/>
      </w:r>
      <w:r w:rsidRPr="003739D0">
        <w:rPr>
          <w:rFonts w:ascii="Arial" w:hAnsi="Arial"/>
          <w:szCs w:val="24"/>
          <w:lang w:val="sr-Latn-CS"/>
        </w:rPr>
        <w:t xml:space="preserve"> za prevoz putnika</w:t>
      </w:r>
    </w:p>
    <w:p w:rsidR="003739D0" w:rsidRPr="003739D0" w:rsidRDefault="003739D0" w:rsidP="003739D0">
      <w:pPr>
        <w:rPr>
          <w:rFonts w:ascii="Arial" w:hAnsi="Arial"/>
          <w:szCs w:val="24"/>
          <w:lang w:val="sr-Latn-CS"/>
        </w:rPr>
      </w:pPr>
      <w:r w:rsidRPr="003739D0">
        <w:rPr>
          <w:rFonts w:ascii="Arial" w:hAnsi="Arial"/>
          <w:szCs w:val="24"/>
          <w:lang w:val="sr-Latn-CS"/>
        </w:rPr>
        <w:t>Nosivost:</w:t>
      </w:r>
      <w:r w:rsidRPr="003739D0">
        <w:rPr>
          <w:rFonts w:ascii="Arial" w:hAnsi="Arial"/>
          <w:szCs w:val="24"/>
          <w:lang w:val="sr-Latn-CS"/>
        </w:rPr>
        <w:tab/>
      </w:r>
      <w:r w:rsidRPr="003739D0">
        <w:rPr>
          <w:rFonts w:ascii="Arial" w:hAnsi="Arial"/>
          <w:szCs w:val="24"/>
          <w:lang w:val="sr-Latn-CS"/>
        </w:rPr>
        <w:tab/>
        <w:t xml:space="preserve">                        </w:t>
      </w:r>
      <w:r>
        <w:rPr>
          <w:rFonts w:ascii="Arial" w:hAnsi="Arial"/>
          <w:szCs w:val="24"/>
          <w:lang w:val="sr-Latn-CS"/>
        </w:rPr>
        <w:tab/>
      </w:r>
      <w:r w:rsidRPr="003739D0">
        <w:rPr>
          <w:rFonts w:ascii="Arial" w:hAnsi="Arial"/>
          <w:szCs w:val="24"/>
          <w:lang w:val="sr-Latn-CS"/>
        </w:rPr>
        <w:t>Q = 630 kg / 8 osoba</w:t>
      </w:r>
    </w:p>
    <w:p w:rsidR="003739D0" w:rsidRPr="003739D0" w:rsidRDefault="003739D0" w:rsidP="003739D0">
      <w:pPr>
        <w:rPr>
          <w:rFonts w:ascii="Arial" w:hAnsi="Arial"/>
          <w:szCs w:val="24"/>
          <w:lang w:val="sr-Latn-CS"/>
        </w:rPr>
      </w:pPr>
      <w:r w:rsidRPr="003739D0">
        <w:rPr>
          <w:rFonts w:ascii="Arial" w:hAnsi="Arial"/>
          <w:szCs w:val="24"/>
          <w:lang w:val="sr-Latn-CS"/>
        </w:rPr>
        <w:t>Visina dizanja:</w:t>
      </w:r>
      <w:r w:rsidRPr="003739D0">
        <w:rPr>
          <w:rFonts w:ascii="Arial" w:hAnsi="Arial"/>
          <w:szCs w:val="24"/>
          <w:lang w:val="sr-Latn-CS"/>
        </w:rPr>
        <w:tab/>
      </w:r>
      <w:r w:rsidRPr="003739D0">
        <w:rPr>
          <w:rFonts w:ascii="Arial" w:hAnsi="Arial"/>
          <w:szCs w:val="24"/>
          <w:lang w:val="sr-Latn-CS"/>
        </w:rPr>
        <w:tab/>
        <w:t xml:space="preserve">            </w:t>
      </w:r>
      <w:r>
        <w:rPr>
          <w:rFonts w:ascii="Arial" w:hAnsi="Arial"/>
          <w:szCs w:val="24"/>
          <w:lang w:val="sr-Latn-CS"/>
        </w:rPr>
        <w:tab/>
      </w:r>
      <w:r>
        <w:rPr>
          <w:rFonts w:ascii="Arial" w:hAnsi="Arial"/>
          <w:szCs w:val="24"/>
          <w:lang w:val="sr-Latn-CS"/>
        </w:rPr>
        <w:tab/>
      </w:r>
      <w:r w:rsidRPr="003739D0">
        <w:rPr>
          <w:rFonts w:ascii="Arial" w:hAnsi="Arial"/>
          <w:szCs w:val="24"/>
          <w:lang w:val="sr-Latn-CS"/>
        </w:rPr>
        <w:t>H = 15500 mm</w:t>
      </w:r>
    </w:p>
    <w:p w:rsidR="003739D0" w:rsidRPr="003739D0" w:rsidRDefault="003739D0" w:rsidP="003739D0">
      <w:pPr>
        <w:rPr>
          <w:rFonts w:ascii="Arial" w:hAnsi="Arial"/>
          <w:szCs w:val="24"/>
          <w:lang w:val="sr-Latn-CS"/>
        </w:rPr>
      </w:pPr>
      <w:r w:rsidRPr="003739D0">
        <w:rPr>
          <w:rFonts w:ascii="Arial" w:hAnsi="Arial"/>
          <w:szCs w:val="24"/>
          <w:lang w:val="sr-Latn-CS"/>
        </w:rPr>
        <w:t>Brzina vožnje:</w:t>
      </w:r>
      <w:r w:rsidRPr="003739D0">
        <w:rPr>
          <w:rFonts w:ascii="Arial" w:hAnsi="Arial"/>
          <w:szCs w:val="24"/>
          <w:lang w:val="sr-Latn-CS"/>
        </w:rPr>
        <w:tab/>
      </w:r>
      <w:r w:rsidRPr="003739D0">
        <w:rPr>
          <w:rFonts w:ascii="Arial" w:hAnsi="Arial"/>
          <w:szCs w:val="24"/>
          <w:lang w:val="sr-Latn-CS"/>
        </w:rPr>
        <w:tab/>
        <w:t xml:space="preserve">                       </w:t>
      </w:r>
      <w:r>
        <w:rPr>
          <w:rFonts w:ascii="Arial" w:hAnsi="Arial"/>
          <w:szCs w:val="24"/>
          <w:lang w:val="sr-Latn-CS"/>
        </w:rPr>
        <w:tab/>
      </w:r>
      <w:r w:rsidRPr="003739D0">
        <w:rPr>
          <w:rFonts w:ascii="Arial" w:hAnsi="Arial"/>
          <w:szCs w:val="24"/>
          <w:lang w:val="sr-Latn-CS"/>
        </w:rPr>
        <w:t xml:space="preserve">v = 1,00 m/s  </w:t>
      </w:r>
    </w:p>
    <w:p w:rsidR="003739D0" w:rsidRPr="003739D0" w:rsidRDefault="003739D0" w:rsidP="003739D0">
      <w:pPr>
        <w:jc w:val="both"/>
        <w:rPr>
          <w:rFonts w:ascii="Arial" w:hAnsi="Arial"/>
          <w:szCs w:val="24"/>
          <w:lang w:val="en-GB"/>
        </w:rPr>
      </w:pPr>
      <w:r w:rsidRPr="003739D0">
        <w:rPr>
          <w:rFonts w:ascii="Arial" w:hAnsi="Arial"/>
          <w:szCs w:val="24"/>
          <w:lang w:val="en-GB"/>
        </w:rPr>
        <w:t>Broj stanica:</w:t>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t xml:space="preserve">6 </w:t>
      </w:r>
      <w:proofErr w:type="gramStart"/>
      <w:r w:rsidRPr="003739D0">
        <w:rPr>
          <w:rFonts w:ascii="Arial" w:hAnsi="Arial"/>
          <w:szCs w:val="24"/>
          <w:lang w:val="en-GB"/>
        </w:rPr>
        <w:t>( -</w:t>
      </w:r>
      <w:proofErr w:type="gramEnd"/>
      <w:r w:rsidRPr="003739D0">
        <w:rPr>
          <w:rFonts w:ascii="Arial" w:hAnsi="Arial"/>
          <w:szCs w:val="24"/>
          <w:lang w:val="en-GB"/>
        </w:rPr>
        <w:t>1, 0, 1, 2, 3, 4 )</w:t>
      </w:r>
    </w:p>
    <w:p w:rsidR="003739D0" w:rsidRPr="003739D0" w:rsidRDefault="003739D0" w:rsidP="003739D0">
      <w:pPr>
        <w:rPr>
          <w:rFonts w:ascii="Arial" w:hAnsi="Arial"/>
          <w:szCs w:val="24"/>
          <w:lang w:val="sr-Latn-CS"/>
        </w:rPr>
      </w:pPr>
      <w:r w:rsidRPr="003739D0">
        <w:rPr>
          <w:rFonts w:ascii="Arial" w:hAnsi="Arial"/>
          <w:szCs w:val="24"/>
          <w:lang w:val="en-GB"/>
        </w:rPr>
        <w:t>Broj prilaza:</w:t>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t xml:space="preserve">6 </w:t>
      </w:r>
      <w:proofErr w:type="gramStart"/>
      <w:r w:rsidRPr="003739D0">
        <w:rPr>
          <w:rFonts w:ascii="Arial" w:hAnsi="Arial"/>
          <w:szCs w:val="24"/>
          <w:lang w:val="en-GB"/>
        </w:rPr>
        <w:t>( sa</w:t>
      </w:r>
      <w:proofErr w:type="gramEnd"/>
      <w:r w:rsidRPr="003739D0">
        <w:rPr>
          <w:rFonts w:ascii="Arial" w:hAnsi="Arial"/>
          <w:szCs w:val="24"/>
          <w:lang w:val="en-GB"/>
        </w:rPr>
        <w:t xml:space="preserve"> iste strane )</w:t>
      </w:r>
      <w:r w:rsidRPr="003739D0">
        <w:rPr>
          <w:rFonts w:ascii="Arial" w:hAnsi="Arial"/>
          <w:szCs w:val="24"/>
          <w:lang w:val="sr-Latn-CS"/>
        </w:rPr>
        <w:t xml:space="preserve">  </w:t>
      </w:r>
    </w:p>
    <w:p w:rsidR="003739D0" w:rsidRPr="003739D0" w:rsidRDefault="003739D0" w:rsidP="003739D0">
      <w:pPr>
        <w:jc w:val="both"/>
        <w:rPr>
          <w:rFonts w:ascii="Arial" w:hAnsi="Arial"/>
          <w:szCs w:val="24"/>
          <w:lang w:val="en-GB"/>
        </w:rPr>
      </w:pPr>
      <w:r w:rsidRPr="003739D0">
        <w:rPr>
          <w:rFonts w:ascii="Arial" w:hAnsi="Arial"/>
          <w:szCs w:val="24"/>
          <w:lang w:val="en-GB"/>
        </w:rPr>
        <w:t>Vrsta kabine:</w:t>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t xml:space="preserve">metalna, </w:t>
      </w:r>
      <w:r w:rsidRPr="003739D0">
        <w:rPr>
          <w:rFonts w:ascii="Arial" w:hAnsi="Arial"/>
        </w:rPr>
        <w:t xml:space="preserve">stranice obložene brušenim INOX - </w:t>
      </w:r>
      <w:proofErr w:type="gramStart"/>
      <w:r w:rsidRPr="003739D0">
        <w:rPr>
          <w:rFonts w:ascii="Arial" w:hAnsi="Arial"/>
        </w:rPr>
        <w:t>om</w:t>
      </w:r>
      <w:proofErr w:type="gramEnd"/>
      <w:r w:rsidRPr="003739D0">
        <w:rPr>
          <w:rFonts w:ascii="Arial" w:hAnsi="Arial"/>
          <w:szCs w:val="24"/>
          <w:lang w:val="en-GB"/>
        </w:rPr>
        <w:t>, pod</w:t>
      </w:r>
    </w:p>
    <w:p w:rsidR="003739D0" w:rsidRPr="003739D0" w:rsidRDefault="003739D0" w:rsidP="003739D0">
      <w:pPr>
        <w:jc w:val="both"/>
        <w:rPr>
          <w:rFonts w:ascii="Arial" w:hAnsi="Arial"/>
          <w:szCs w:val="24"/>
          <w:lang w:val="en-GB"/>
        </w:rPr>
      </w:pPr>
      <w:r w:rsidRPr="003739D0">
        <w:rPr>
          <w:rFonts w:ascii="Arial" w:hAnsi="Arial"/>
          <w:szCs w:val="24"/>
          <w:lang w:val="en-GB"/>
        </w:rPr>
        <w:t xml:space="preserve">                                                            </w:t>
      </w:r>
      <w:proofErr w:type="gramStart"/>
      <w:r w:rsidRPr="003739D0">
        <w:rPr>
          <w:rFonts w:ascii="Arial" w:hAnsi="Arial"/>
          <w:szCs w:val="24"/>
          <w:lang w:val="en-GB"/>
        </w:rPr>
        <w:t>od</w:t>
      </w:r>
      <w:proofErr w:type="gramEnd"/>
      <w:r w:rsidRPr="003739D0">
        <w:rPr>
          <w:rFonts w:ascii="Arial" w:hAnsi="Arial"/>
          <w:szCs w:val="24"/>
          <w:lang w:val="en-GB"/>
        </w:rPr>
        <w:t xml:space="preserve"> granitne keramike, indirektna rasveta u spuštenom plafonu, </w:t>
      </w:r>
    </w:p>
    <w:p w:rsidR="003739D0" w:rsidRPr="003739D0" w:rsidRDefault="003739D0" w:rsidP="003739D0">
      <w:pPr>
        <w:jc w:val="both"/>
        <w:rPr>
          <w:rFonts w:ascii="Arial" w:hAnsi="Arial"/>
          <w:szCs w:val="24"/>
          <w:lang w:val="en-GB"/>
        </w:rPr>
      </w:pPr>
      <w:r w:rsidRPr="003739D0">
        <w:rPr>
          <w:rFonts w:ascii="Arial" w:hAnsi="Arial"/>
          <w:szCs w:val="24"/>
          <w:lang w:val="en-GB"/>
        </w:rPr>
        <w:t xml:space="preserve">                                                            </w:t>
      </w:r>
      <w:proofErr w:type="gramStart"/>
      <w:r w:rsidRPr="003739D0">
        <w:rPr>
          <w:rFonts w:ascii="Arial" w:hAnsi="Arial"/>
          <w:szCs w:val="24"/>
          <w:lang w:val="en-GB"/>
        </w:rPr>
        <w:t>rukohvat</w:t>
      </w:r>
      <w:proofErr w:type="gramEnd"/>
      <w:r w:rsidRPr="003739D0">
        <w:rPr>
          <w:rFonts w:ascii="Arial" w:hAnsi="Arial"/>
          <w:szCs w:val="24"/>
          <w:lang w:val="en-GB"/>
        </w:rPr>
        <w:t xml:space="preserve"> na zadnjem zidu, ogledalo pola zadnje strane, nužno</w:t>
      </w:r>
    </w:p>
    <w:p w:rsidR="003739D0" w:rsidRPr="003739D0" w:rsidRDefault="003739D0" w:rsidP="003739D0">
      <w:pPr>
        <w:rPr>
          <w:rFonts w:ascii="Arial" w:hAnsi="Arial"/>
          <w:szCs w:val="24"/>
          <w:lang w:val="sr-Latn-CS"/>
        </w:rPr>
      </w:pPr>
      <w:r w:rsidRPr="003739D0">
        <w:rPr>
          <w:rFonts w:ascii="Arial" w:hAnsi="Arial"/>
          <w:szCs w:val="24"/>
          <w:lang w:val="en-GB"/>
        </w:rPr>
        <w:t xml:space="preserve">                                                            </w:t>
      </w:r>
      <w:r>
        <w:rPr>
          <w:rFonts w:ascii="Arial" w:hAnsi="Arial"/>
          <w:szCs w:val="24"/>
          <w:lang w:val="en-GB"/>
        </w:rPr>
        <w:tab/>
      </w:r>
      <w:proofErr w:type="gramStart"/>
      <w:r w:rsidRPr="003739D0">
        <w:rPr>
          <w:rFonts w:ascii="Arial" w:hAnsi="Arial"/>
          <w:szCs w:val="24"/>
          <w:lang w:val="en-GB"/>
        </w:rPr>
        <w:t>svetlo</w:t>
      </w:r>
      <w:proofErr w:type="gramEnd"/>
      <w:r w:rsidRPr="003739D0">
        <w:rPr>
          <w:rFonts w:ascii="Arial" w:hAnsi="Arial"/>
          <w:szCs w:val="24"/>
          <w:lang w:val="en-GB"/>
        </w:rPr>
        <w:t xml:space="preserve">, ventilator, Inox registar kutija </w:t>
      </w:r>
      <w:r w:rsidRPr="003739D0">
        <w:rPr>
          <w:rFonts w:ascii="Arial" w:hAnsi="Arial"/>
        </w:rPr>
        <w:t>u punoj visini kabine</w:t>
      </w:r>
    </w:p>
    <w:p w:rsidR="003739D0" w:rsidRPr="003739D0" w:rsidRDefault="003739D0" w:rsidP="003739D0">
      <w:pPr>
        <w:rPr>
          <w:rFonts w:ascii="Arial" w:hAnsi="Arial"/>
          <w:szCs w:val="24"/>
          <w:lang w:val="sr-Latn-CS"/>
        </w:rPr>
      </w:pPr>
      <w:r w:rsidRPr="003739D0">
        <w:rPr>
          <w:rFonts w:ascii="Arial" w:hAnsi="Arial"/>
          <w:szCs w:val="24"/>
          <w:lang w:val="sr-Latn-CS"/>
        </w:rPr>
        <w:t>Dimenzije kabine:</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 xml:space="preserve">- širina </w:t>
      </w:r>
      <w:r w:rsidRPr="003739D0">
        <w:rPr>
          <w:rFonts w:ascii="Arial" w:hAnsi="Arial"/>
          <w:szCs w:val="24"/>
          <w:lang w:val="sr-Latn-CS"/>
        </w:rPr>
        <w:tab/>
        <w:t>A = 1100 mm</w:t>
      </w:r>
    </w:p>
    <w:p w:rsidR="003739D0" w:rsidRPr="003739D0" w:rsidRDefault="003739D0" w:rsidP="003739D0">
      <w:pPr>
        <w:rPr>
          <w:rFonts w:ascii="Arial" w:hAnsi="Arial"/>
          <w:szCs w:val="24"/>
          <w:lang w:val="sr-Latn-CS"/>
        </w:rPr>
      </w:pP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 xml:space="preserve">- dubina </w:t>
      </w:r>
      <w:r w:rsidRPr="003739D0">
        <w:rPr>
          <w:rFonts w:ascii="Arial" w:hAnsi="Arial"/>
          <w:szCs w:val="24"/>
          <w:lang w:val="sr-Latn-CS"/>
        </w:rPr>
        <w:tab/>
        <w:t xml:space="preserve">B = 1400 mm  </w:t>
      </w:r>
    </w:p>
    <w:p w:rsidR="003739D0" w:rsidRPr="003739D0" w:rsidRDefault="003739D0" w:rsidP="003739D0">
      <w:pPr>
        <w:rPr>
          <w:rFonts w:ascii="Arial" w:hAnsi="Arial"/>
          <w:szCs w:val="24"/>
          <w:lang w:val="sr-Latn-CS"/>
        </w:rPr>
      </w:pP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 xml:space="preserve">- visina </w:t>
      </w:r>
      <w:r w:rsidRPr="003739D0">
        <w:rPr>
          <w:rFonts w:ascii="Arial" w:hAnsi="Arial"/>
          <w:szCs w:val="24"/>
          <w:lang w:val="sr-Latn-CS"/>
        </w:rPr>
        <w:tab/>
        <w:t>H = 2200 mm</w:t>
      </w:r>
    </w:p>
    <w:p w:rsidR="003739D0" w:rsidRPr="003739D0" w:rsidRDefault="003739D0" w:rsidP="003739D0">
      <w:pPr>
        <w:rPr>
          <w:rFonts w:ascii="Arial" w:hAnsi="Arial"/>
          <w:szCs w:val="24"/>
          <w:lang w:val="sr-Latn-CS"/>
        </w:rPr>
      </w:pPr>
      <w:r w:rsidRPr="003739D0">
        <w:rPr>
          <w:rFonts w:ascii="Arial" w:hAnsi="Arial"/>
          <w:szCs w:val="24"/>
          <w:lang w:val="sr-Latn-CS"/>
        </w:rPr>
        <w:t>Vrata kabine:</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 xml:space="preserve">automatska, </w:t>
      </w:r>
      <w:r w:rsidRPr="003739D0">
        <w:rPr>
          <w:rFonts w:ascii="Arial" w:hAnsi="Arial"/>
        </w:rPr>
        <w:t>teleskopska</w:t>
      </w:r>
      <w:r w:rsidRPr="003739D0">
        <w:rPr>
          <w:rFonts w:ascii="Arial" w:hAnsi="Arial"/>
          <w:szCs w:val="24"/>
          <w:lang w:val="sr-Latn-CS"/>
        </w:rPr>
        <w:t>, dvopanelna, dim. 800 x 2000 mm</w:t>
      </w:r>
    </w:p>
    <w:p w:rsidR="003739D0" w:rsidRPr="003739D0" w:rsidRDefault="003739D0" w:rsidP="003739D0">
      <w:pPr>
        <w:jc w:val="both"/>
        <w:rPr>
          <w:rFonts w:ascii="Arial" w:hAnsi="Arial"/>
          <w:szCs w:val="24"/>
          <w:lang w:val="en-GB"/>
        </w:rPr>
      </w:pPr>
      <w:r w:rsidRPr="003739D0">
        <w:rPr>
          <w:rFonts w:ascii="Arial" w:hAnsi="Arial"/>
          <w:szCs w:val="24"/>
          <w:lang w:val="en-GB"/>
        </w:rPr>
        <w:t>Vrata voznog okna:</w:t>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t xml:space="preserve">automatska, </w:t>
      </w:r>
      <w:r w:rsidRPr="003739D0">
        <w:rPr>
          <w:rFonts w:ascii="Arial" w:hAnsi="Arial"/>
        </w:rPr>
        <w:t>teleskopska</w:t>
      </w:r>
      <w:r w:rsidRPr="003739D0">
        <w:rPr>
          <w:rFonts w:ascii="Arial" w:hAnsi="Arial"/>
          <w:szCs w:val="24"/>
          <w:lang w:val="en-GB"/>
        </w:rPr>
        <w:t xml:space="preserve">, dvopanelna, dim. 800 x 2000 mm                                                             </w:t>
      </w:r>
    </w:p>
    <w:p w:rsidR="003739D0" w:rsidRPr="003739D0" w:rsidRDefault="003739D0" w:rsidP="003739D0">
      <w:pPr>
        <w:rPr>
          <w:rFonts w:ascii="Arial" w:hAnsi="Arial"/>
          <w:szCs w:val="24"/>
          <w:lang w:val="sr-Latn-CS"/>
        </w:rPr>
      </w:pPr>
      <w:r w:rsidRPr="003739D0">
        <w:rPr>
          <w:rFonts w:ascii="Arial" w:hAnsi="Arial"/>
          <w:szCs w:val="24"/>
          <w:lang w:val="sr-Latn-CS"/>
        </w:rPr>
        <w:t>Vođice kabine:</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Pr>
          <w:rFonts w:ascii="Arial" w:hAnsi="Arial"/>
          <w:szCs w:val="24"/>
          <w:lang w:val="sr-Latn-CS"/>
        </w:rPr>
        <w:tab/>
      </w:r>
      <w:r w:rsidRPr="003739D0">
        <w:rPr>
          <w:rFonts w:ascii="Arial" w:hAnsi="Arial"/>
          <w:szCs w:val="24"/>
          <w:lang w:val="sr-Latn-CS"/>
        </w:rPr>
        <w:t>T 70 x 65 x 9</w:t>
      </w:r>
    </w:p>
    <w:p w:rsidR="003739D0" w:rsidRPr="003739D0" w:rsidRDefault="003739D0" w:rsidP="003739D0">
      <w:pPr>
        <w:rPr>
          <w:rFonts w:ascii="Arial" w:hAnsi="Arial"/>
          <w:szCs w:val="24"/>
          <w:lang w:val="sr-Latn-CS"/>
        </w:rPr>
      </w:pPr>
      <w:r w:rsidRPr="003739D0">
        <w:rPr>
          <w:rFonts w:ascii="Arial" w:hAnsi="Arial"/>
          <w:szCs w:val="24"/>
          <w:lang w:val="sr-Latn-CS"/>
        </w:rPr>
        <w:t>Vođice protivtega:</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T 50 x 50 x 5</w:t>
      </w:r>
    </w:p>
    <w:p w:rsidR="003739D0" w:rsidRPr="003739D0" w:rsidRDefault="003739D0" w:rsidP="003739D0">
      <w:pPr>
        <w:rPr>
          <w:rFonts w:ascii="Arial" w:hAnsi="Arial"/>
          <w:szCs w:val="24"/>
          <w:lang w:val="sr-Latn-CS"/>
        </w:rPr>
      </w:pPr>
      <w:r w:rsidRPr="003739D0">
        <w:rPr>
          <w:rFonts w:ascii="Arial" w:hAnsi="Arial"/>
          <w:szCs w:val="24"/>
          <w:lang w:val="sr-Latn-CS"/>
        </w:rPr>
        <w:t>Protivteg:</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betonski odlivci u čeličnom ramu</w:t>
      </w:r>
    </w:p>
    <w:p w:rsidR="003739D0" w:rsidRPr="003739D0" w:rsidRDefault="003739D0" w:rsidP="003739D0">
      <w:pPr>
        <w:rPr>
          <w:rFonts w:ascii="Arial" w:hAnsi="Arial"/>
          <w:szCs w:val="24"/>
          <w:lang w:val="sr-Latn-CS"/>
        </w:rPr>
      </w:pPr>
      <w:r w:rsidRPr="003739D0">
        <w:rPr>
          <w:rFonts w:ascii="Arial" w:hAnsi="Arial"/>
          <w:szCs w:val="24"/>
          <w:lang w:val="sr-Latn-CS"/>
        </w:rPr>
        <w:t>Položaj pogonske mašine:</w:t>
      </w:r>
      <w:r w:rsidRPr="003739D0">
        <w:rPr>
          <w:rFonts w:ascii="Arial" w:hAnsi="Arial"/>
          <w:szCs w:val="24"/>
          <w:lang w:val="sr-Latn-CS"/>
        </w:rPr>
        <w:tab/>
      </w:r>
      <w:r w:rsidRPr="003739D0">
        <w:rPr>
          <w:rFonts w:ascii="Arial" w:hAnsi="Arial"/>
          <w:szCs w:val="24"/>
          <w:lang w:val="sr-Latn-CS"/>
        </w:rPr>
        <w:tab/>
        <w:t>gore, u vrhu voznog okna</w:t>
      </w:r>
    </w:p>
    <w:p w:rsidR="003739D0" w:rsidRPr="003739D0" w:rsidRDefault="003739D0" w:rsidP="003739D0">
      <w:pPr>
        <w:rPr>
          <w:rFonts w:ascii="Arial" w:hAnsi="Arial"/>
          <w:szCs w:val="24"/>
          <w:lang w:val="sr-Latn-CS"/>
        </w:rPr>
      </w:pPr>
      <w:r w:rsidRPr="003739D0">
        <w:rPr>
          <w:rFonts w:ascii="Arial" w:hAnsi="Arial"/>
          <w:szCs w:val="24"/>
          <w:lang w:val="sr-Latn-CS"/>
        </w:rPr>
        <w:t xml:space="preserve">Tip pogonske mašine:                         </w:t>
      </w:r>
      <w:r>
        <w:rPr>
          <w:rFonts w:ascii="Arial" w:hAnsi="Arial"/>
          <w:szCs w:val="24"/>
          <w:lang w:val="sr-Latn-CS"/>
        </w:rPr>
        <w:tab/>
      </w:r>
      <w:r w:rsidRPr="003739D0">
        <w:rPr>
          <w:rFonts w:ascii="Arial" w:hAnsi="Arial"/>
          <w:szCs w:val="24"/>
          <w:lang w:val="sr-Latn-CS"/>
        </w:rPr>
        <w:t>bezreduktorska, sa permanentnim magnetima</w:t>
      </w:r>
    </w:p>
    <w:p w:rsidR="003739D0" w:rsidRPr="003739D0" w:rsidRDefault="003739D0" w:rsidP="003739D0">
      <w:pPr>
        <w:rPr>
          <w:rFonts w:ascii="Arial" w:hAnsi="Arial"/>
          <w:szCs w:val="24"/>
          <w:lang w:val="sr-Latn-CS"/>
        </w:rPr>
      </w:pPr>
      <w:r w:rsidRPr="003739D0">
        <w:rPr>
          <w:rFonts w:ascii="Arial" w:hAnsi="Arial"/>
          <w:szCs w:val="24"/>
          <w:lang w:val="sr-Latn-CS"/>
        </w:rPr>
        <w:t>Pogonska užetnjača:</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D  = 240 mm</w:t>
      </w:r>
    </w:p>
    <w:p w:rsidR="003739D0" w:rsidRPr="003739D0" w:rsidRDefault="003739D0" w:rsidP="003739D0">
      <w:pPr>
        <w:rPr>
          <w:rFonts w:ascii="Arial" w:hAnsi="Arial"/>
          <w:szCs w:val="24"/>
          <w:lang w:val="sr-Latn-CS"/>
        </w:rPr>
      </w:pPr>
      <w:r w:rsidRPr="003739D0">
        <w:rPr>
          <w:rFonts w:ascii="Arial" w:hAnsi="Arial"/>
          <w:szCs w:val="24"/>
          <w:lang w:val="sr-Latn-CS"/>
        </w:rPr>
        <w:t>Noseća užad:</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d =   6,5 mm</w:t>
      </w:r>
    </w:p>
    <w:p w:rsidR="003739D0" w:rsidRPr="003739D0" w:rsidRDefault="003739D0" w:rsidP="003739D0">
      <w:pPr>
        <w:rPr>
          <w:rFonts w:ascii="Arial" w:hAnsi="Arial"/>
          <w:szCs w:val="24"/>
          <w:lang w:val="sr-Latn-CS"/>
        </w:rPr>
      </w:pPr>
      <w:r w:rsidRPr="003739D0">
        <w:rPr>
          <w:rFonts w:ascii="Arial" w:hAnsi="Arial"/>
          <w:szCs w:val="24"/>
          <w:lang w:val="sr-Latn-CS"/>
        </w:rPr>
        <w:t>Broj užadi:</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z = 6</w:t>
      </w:r>
    </w:p>
    <w:p w:rsidR="003739D0" w:rsidRPr="003739D0" w:rsidRDefault="003739D0" w:rsidP="003739D0">
      <w:pPr>
        <w:rPr>
          <w:rFonts w:ascii="Arial" w:hAnsi="Arial"/>
          <w:szCs w:val="24"/>
          <w:lang w:val="sr-Latn-CS"/>
        </w:rPr>
      </w:pPr>
      <w:r w:rsidRPr="003739D0">
        <w:rPr>
          <w:rFonts w:ascii="Arial" w:hAnsi="Arial"/>
          <w:szCs w:val="24"/>
          <w:lang w:val="sr-Latn-CS"/>
        </w:rPr>
        <w:t xml:space="preserve">Prenosni odnos pogona:                    </w:t>
      </w:r>
      <w:r>
        <w:rPr>
          <w:rFonts w:ascii="Arial" w:hAnsi="Arial"/>
          <w:szCs w:val="24"/>
          <w:lang w:val="sr-Latn-CS"/>
        </w:rPr>
        <w:tab/>
      </w:r>
      <w:r w:rsidRPr="003739D0">
        <w:rPr>
          <w:rFonts w:ascii="Arial" w:hAnsi="Arial"/>
          <w:szCs w:val="24"/>
          <w:lang w:val="sr-Latn-CS"/>
        </w:rPr>
        <w:t>2:1</w:t>
      </w:r>
    </w:p>
    <w:p w:rsidR="003739D0" w:rsidRPr="003739D0" w:rsidRDefault="003739D0" w:rsidP="003739D0">
      <w:pPr>
        <w:rPr>
          <w:rFonts w:ascii="Arial" w:hAnsi="Arial"/>
          <w:szCs w:val="24"/>
          <w:lang w:val="sr-Latn-CS"/>
        </w:rPr>
      </w:pPr>
      <w:r w:rsidRPr="003739D0">
        <w:rPr>
          <w:rFonts w:ascii="Arial" w:hAnsi="Arial"/>
          <w:szCs w:val="24"/>
          <w:lang w:val="sr-Latn-CS"/>
        </w:rPr>
        <w:t xml:space="preserve">Pogonski motor:                                 </w:t>
      </w:r>
      <w:r>
        <w:rPr>
          <w:rFonts w:ascii="Arial" w:hAnsi="Arial"/>
          <w:szCs w:val="24"/>
          <w:lang w:val="sr-Latn-CS"/>
        </w:rPr>
        <w:tab/>
      </w:r>
      <w:r w:rsidRPr="003739D0">
        <w:rPr>
          <w:rFonts w:ascii="Arial" w:hAnsi="Arial"/>
          <w:szCs w:val="24"/>
          <w:lang w:val="sr-Latn-CS"/>
        </w:rPr>
        <w:t>Električni, frekventno regulisani ( VVVF ), snage 4,2 KW</w:t>
      </w:r>
    </w:p>
    <w:p w:rsidR="003739D0" w:rsidRPr="003739D0" w:rsidRDefault="003739D0" w:rsidP="003739D0">
      <w:pPr>
        <w:rPr>
          <w:rFonts w:ascii="Arial" w:hAnsi="Arial"/>
          <w:szCs w:val="24"/>
          <w:lang w:val="sr-Latn-CS"/>
        </w:rPr>
      </w:pPr>
      <w:r w:rsidRPr="003739D0">
        <w:rPr>
          <w:rFonts w:ascii="Arial" w:hAnsi="Arial"/>
          <w:szCs w:val="24"/>
          <w:lang w:val="sr-Latn-CS"/>
        </w:rPr>
        <w:t xml:space="preserve">Projektovani broj uključaka:              </w:t>
      </w:r>
      <w:r>
        <w:rPr>
          <w:rFonts w:ascii="Arial" w:hAnsi="Arial"/>
          <w:szCs w:val="24"/>
          <w:lang w:val="sr-Latn-CS"/>
        </w:rPr>
        <w:tab/>
      </w:r>
      <w:r w:rsidRPr="003739D0">
        <w:rPr>
          <w:rFonts w:ascii="Arial" w:hAnsi="Arial"/>
          <w:szCs w:val="24"/>
          <w:lang w:val="sr-Latn-CS"/>
        </w:rPr>
        <w:t>180 uk/sat</w:t>
      </w:r>
    </w:p>
    <w:p w:rsidR="003739D0" w:rsidRPr="003739D0" w:rsidRDefault="003739D0" w:rsidP="003739D0">
      <w:pPr>
        <w:rPr>
          <w:rFonts w:ascii="Arial" w:hAnsi="Arial"/>
          <w:szCs w:val="24"/>
          <w:lang w:val="sr-Latn-CS"/>
        </w:rPr>
      </w:pPr>
      <w:r w:rsidRPr="003739D0">
        <w:rPr>
          <w:rFonts w:ascii="Arial" w:hAnsi="Arial"/>
          <w:szCs w:val="24"/>
          <w:lang w:val="sr-Latn-CS"/>
        </w:rPr>
        <w:t>Upravljanje:</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SIMPLEX, sabirno na dole, mikroprocesorsko</w:t>
      </w:r>
    </w:p>
    <w:p w:rsidR="003739D0" w:rsidRPr="003739D0" w:rsidRDefault="003739D0" w:rsidP="003739D0">
      <w:pPr>
        <w:rPr>
          <w:rFonts w:ascii="Arial" w:hAnsi="Arial"/>
          <w:szCs w:val="24"/>
          <w:lang w:val="sr-Latn-CS"/>
        </w:rPr>
      </w:pPr>
      <w:r w:rsidRPr="003739D0">
        <w:rPr>
          <w:rFonts w:ascii="Arial" w:hAnsi="Arial"/>
          <w:szCs w:val="24"/>
          <w:lang w:val="sr-Latn-CS"/>
        </w:rPr>
        <w:t xml:space="preserve">Režim „ nestanak el. energije ’’:        </w:t>
      </w:r>
      <w:r>
        <w:rPr>
          <w:rFonts w:ascii="Arial" w:hAnsi="Arial"/>
          <w:szCs w:val="24"/>
          <w:lang w:val="sr-Latn-CS"/>
        </w:rPr>
        <w:tab/>
      </w:r>
      <w:r w:rsidRPr="003739D0">
        <w:rPr>
          <w:rFonts w:ascii="Arial" w:hAnsi="Arial"/>
          <w:szCs w:val="24"/>
          <w:lang w:val="sr-Latn-CS"/>
        </w:rPr>
        <w:t>kabina se spušta u prvu nižu stanicu i otvara vrata</w:t>
      </w:r>
    </w:p>
    <w:p w:rsidR="003739D0" w:rsidRPr="003739D0" w:rsidRDefault="003739D0" w:rsidP="003739D0">
      <w:pPr>
        <w:jc w:val="both"/>
        <w:rPr>
          <w:rFonts w:ascii="Arial" w:hAnsi="Arial"/>
          <w:szCs w:val="24"/>
          <w:lang w:val="en-GB"/>
        </w:rPr>
      </w:pPr>
      <w:r w:rsidRPr="003739D0">
        <w:rPr>
          <w:rFonts w:ascii="Arial" w:hAnsi="Arial"/>
          <w:szCs w:val="24"/>
          <w:lang w:val="en-GB"/>
        </w:rPr>
        <w:t xml:space="preserve">Signalizacija:                                      </w:t>
      </w:r>
      <w:r>
        <w:rPr>
          <w:rFonts w:ascii="Arial" w:hAnsi="Arial"/>
          <w:szCs w:val="24"/>
          <w:lang w:val="en-GB"/>
        </w:rPr>
        <w:tab/>
      </w:r>
      <w:r w:rsidRPr="003739D0">
        <w:rPr>
          <w:rFonts w:ascii="Arial" w:hAnsi="Arial"/>
          <w:szCs w:val="24"/>
          <w:lang w:val="en-GB"/>
        </w:rPr>
        <w:t>u kabini – potvrda prijema poziva, indikator položaja kabine,</w:t>
      </w:r>
    </w:p>
    <w:p w:rsidR="003739D0" w:rsidRPr="003739D0" w:rsidRDefault="003739D0" w:rsidP="003739D0">
      <w:pPr>
        <w:jc w:val="both"/>
        <w:rPr>
          <w:rFonts w:ascii="Arial" w:hAnsi="Arial"/>
          <w:szCs w:val="24"/>
          <w:lang w:val="en-GB"/>
        </w:rPr>
      </w:pPr>
      <w:r w:rsidRPr="003739D0">
        <w:rPr>
          <w:rFonts w:ascii="Arial" w:hAnsi="Arial"/>
          <w:szCs w:val="24"/>
          <w:lang w:val="en-GB"/>
        </w:rPr>
        <w:t xml:space="preserve">                                                            </w:t>
      </w:r>
      <w:proofErr w:type="gramStart"/>
      <w:r w:rsidRPr="003739D0">
        <w:rPr>
          <w:rFonts w:ascii="Arial" w:hAnsi="Arial"/>
          <w:szCs w:val="24"/>
          <w:lang w:val="en-GB"/>
        </w:rPr>
        <w:t>strelice</w:t>
      </w:r>
      <w:proofErr w:type="gramEnd"/>
      <w:r w:rsidRPr="003739D0">
        <w:rPr>
          <w:rFonts w:ascii="Arial" w:hAnsi="Arial"/>
          <w:szCs w:val="24"/>
          <w:lang w:val="en-GB"/>
        </w:rPr>
        <w:t xml:space="preserve"> smera dalje vožnje, indikator preopterećenja, alarm,</w:t>
      </w:r>
    </w:p>
    <w:p w:rsidR="003739D0" w:rsidRPr="003739D0" w:rsidRDefault="003739D0" w:rsidP="003739D0">
      <w:pPr>
        <w:jc w:val="both"/>
        <w:rPr>
          <w:rFonts w:ascii="Arial" w:hAnsi="Arial"/>
          <w:szCs w:val="24"/>
          <w:lang w:val="en-GB"/>
        </w:rPr>
      </w:pPr>
      <w:r w:rsidRPr="003739D0">
        <w:rPr>
          <w:rFonts w:ascii="Arial" w:hAnsi="Arial"/>
          <w:szCs w:val="24"/>
          <w:lang w:val="en-GB"/>
        </w:rPr>
        <w:t xml:space="preserve">                                                            </w:t>
      </w:r>
      <w:proofErr w:type="gramStart"/>
      <w:r w:rsidRPr="003739D0">
        <w:rPr>
          <w:rFonts w:ascii="Arial" w:hAnsi="Arial"/>
          <w:szCs w:val="24"/>
          <w:lang w:val="en-GB"/>
        </w:rPr>
        <w:t>nužno</w:t>
      </w:r>
      <w:proofErr w:type="gramEnd"/>
      <w:r w:rsidRPr="003739D0">
        <w:rPr>
          <w:rFonts w:ascii="Arial" w:hAnsi="Arial"/>
          <w:szCs w:val="24"/>
          <w:lang w:val="en-GB"/>
        </w:rPr>
        <w:t xml:space="preserve"> osvetljenje, tasteri otvaranja i zatvaranja vrata </w:t>
      </w:r>
    </w:p>
    <w:p w:rsidR="003739D0" w:rsidRPr="003739D0" w:rsidRDefault="003739D0" w:rsidP="003739D0">
      <w:pPr>
        <w:jc w:val="both"/>
        <w:rPr>
          <w:rFonts w:ascii="Arial" w:hAnsi="Arial"/>
          <w:szCs w:val="24"/>
          <w:lang w:val="en-GB"/>
        </w:rPr>
      </w:pPr>
      <w:r w:rsidRPr="003739D0">
        <w:rPr>
          <w:rFonts w:ascii="Arial" w:hAnsi="Arial"/>
          <w:szCs w:val="24"/>
          <w:lang w:val="en-GB"/>
        </w:rPr>
        <w:t xml:space="preserve">                                                            </w:t>
      </w:r>
      <w:proofErr w:type="gramStart"/>
      <w:r w:rsidRPr="003739D0">
        <w:rPr>
          <w:rFonts w:ascii="Arial" w:hAnsi="Arial"/>
          <w:szCs w:val="24"/>
          <w:lang w:val="en-GB"/>
        </w:rPr>
        <w:t>na</w:t>
      </w:r>
      <w:proofErr w:type="gramEnd"/>
      <w:r w:rsidRPr="003739D0">
        <w:rPr>
          <w:rFonts w:ascii="Arial" w:hAnsi="Arial"/>
          <w:szCs w:val="24"/>
          <w:lang w:val="en-GB"/>
        </w:rPr>
        <w:t xml:space="preserve"> svim stanicama – potvrda prijema poziva, indikator položaja </w:t>
      </w:r>
    </w:p>
    <w:p w:rsidR="003739D0" w:rsidRPr="003739D0" w:rsidRDefault="003739D0" w:rsidP="003739D0">
      <w:pPr>
        <w:rPr>
          <w:rFonts w:ascii="Arial" w:hAnsi="Arial"/>
          <w:szCs w:val="24"/>
          <w:lang w:val="en-GB"/>
        </w:rPr>
      </w:pPr>
      <w:r w:rsidRPr="003739D0">
        <w:rPr>
          <w:rFonts w:ascii="Arial" w:hAnsi="Arial"/>
          <w:szCs w:val="24"/>
          <w:lang w:val="en-GB"/>
        </w:rPr>
        <w:t xml:space="preserve">                                                            </w:t>
      </w:r>
      <w:r>
        <w:rPr>
          <w:rFonts w:ascii="Arial" w:hAnsi="Arial"/>
          <w:szCs w:val="24"/>
          <w:lang w:val="en-GB"/>
        </w:rPr>
        <w:tab/>
      </w:r>
      <w:proofErr w:type="gramStart"/>
      <w:r w:rsidRPr="003739D0">
        <w:rPr>
          <w:rFonts w:ascii="Arial" w:hAnsi="Arial"/>
          <w:szCs w:val="24"/>
          <w:lang w:val="en-GB"/>
        </w:rPr>
        <w:t>kabine</w:t>
      </w:r>
      <w:proofErr w:type="gramEnd"/>
      <w:r w:rsidRPr="003739D0">
        <w:rPr>
          <w:rFonts w:ascii="Arial" w:hAnsi="Arial"/>
          <w:szCs w:val="24"/>
          <w:lang w:val="en-GB"/>
        </w:rPr>
        <w:t>, strelice smera dalje vožnje</w:t>
      </w:r>
    </w:p>
    <w:p w:rsidR="003739D0" w:rsidRPr="003739D0" w:rsidRDefault="003739D0" w:rsidP="003739D0">
      <w:pPr>
        <w:rPr>
          <w:rFonts w:ascii="Arial" w:hAnsi="Arial"/>
          <w:szCs w:val="24"/>
          <w:lang w:val="sr-Latn-CS"/>
        </w:rPr>
      </w:pPr>
      <w:r w:rsidRPr="003739D0">
        <w:rPr>
          <w:rFonts w:ascii="Arial" w:hAnsi="Arial"/>
          <w:szCs w:val="24"/>
          <w:lang w:val="sr-Latn-CS"/>
        </w:rPr>
        <w:t>Vozno okno:</w:t>
      </w:r>
      <w:r w:rsidRPr="003739D0">
        <w:rPr>
          <w:rFonts w:ascii="Arial" w:hAnsi="Arial"/>
          <w:szCs w:val="24"/>
          <w:lang w:val="sr-Latn-CS"/>
        </w:rPr>
        <w:tab/>
      </w:r>
      <w:r w:rsidRPr="003739D0">
        <w:rPr>
          <w:rFonts w:ascii="Arial" w:hAnsi="Arial"/>
          <w:szCs w:val="24"/>
          <w:lang w:val="sr-Latn-CS"/>
        </w:rPr>
        <w:tab/>
      </w:r>
      <w:r w:rsidRPr="003739D0">
        <w:rPr>
          <w:rFonts w:ascii="Arial" w:hAnsi="Arial"/>
          <w:szCs w:val="24"/>
          <w:lang w:val="sr-Latn-CS"/>
        </w:rPr>
        <w:tab/>
        <w:t xml:space="preserve">           </w:t>
      </w:r>
      <w:r>
        <w:rPr>
          <w:rFonts w:ascii="Arial" w:hAnsi="Arial"/>
          <w:szCs w:val="24"/>
          <w:lang w:val="sr-Latn-CS"/>
        </w:rPr>
        <w:tab/>
      </w:r>
      <w:r w:rsidRPr="003739D0">
        <w:rPr>
          <w:rFonts w:ascii="Arial" w:hAnsi="Arial"/>
          <w:szCs w:val="24"/>
          <w:lang w:val="sr-Latn-CS"/>
        </w:rPr>
        <w:t>armirano - betonsko</w:t>
      </w:r>
    </w:p>
    <w:p w:rsidR="003739D0" w:rsidRPr="003739D0" w:rsidRDefault="003739D0" w:rsidP="003739D0">
      <w:pPr>
        <w:jc w:val="both"/>
        <w:rPr>
          <w:rFonts w:ascii="Arial" w:hAnsi="Arial"/>
          <w:szCs w:val="24"/>
          <w:lang w:val="en-GB"/>
        </w:rPr>
      </w:pPr>
      <w:r w:rsidRPr="003739D0">
        <w:rPr>
          <w:rFonts w:ascii="Arial" w:hAnsi="Arial"/>
          <w:szCs w:val="24"/>
          <w:lang w:val="en-GB"/>
        </w:rPr>
        <w:t>Dimenzije voznog okna:</w:t>
      </w:r>
      <w:r w:rsidRPr="003739D0">
        <w:rPr>
          <w:rFonts w:ascii="Arial" w:hAnsi="Arial"/>
          <w:szCs w:val="24"/>
          <w:lang w:val="en-GB"/>
        </w:rPr>
        <w:tab/>
      </w:r>
      <w:r w:rsidRPr="003739D0">
        <w:rPr>
          <w:rFonts w:ascii="Arial" w:hAnsi="Arial"/>
          <w:szCs w:val="24"/>
          <w:lang w:val="en-GB"/>
        </w:rPr>
        <w:tab/>
      </w:r>
      <w:r>
        <w:rPr>
          <w:rFonts w:ascii="Arial" w:hAnsi="Arial"/>
          <w:szCs w:val="24"/>
          <w:lang w:val="en-GB"/>
        </w:rPr>
        <w:tab/>
      </w:r>
      <w:r w:rsidRPr="003739D0">
        <w:rPr>
          <w:rFonts w:ascii="Arial" w:hAnsi="Arial"/>
          <w:szCs w:val="24"/>
          <w:lang w:val="en-GB"/>
        </w:rPr>
        <w:t xml:space="preserve">1700 x 1800 mm </w:t>
      </w:r>
    </w:p>
    <w:p w:rsidR="003739D0" w:rsidRPr="003739D0" w:rsidRDefault="003739D0" w:rsidP="003739D0">
      <w:pPr>
        <w:jc w:val="both"/>
        <w:rPr>
          <w:rFonts w:ascii="Arial" w:hAnsi="Arial"/>
          <w:szCs w:val="24"/>
          <w:lang w:val="en-GB"/>
        </w:rPr>
      </w:pPr>
      <w:r w:rsidRPr="003739D0">
        <w:rPr>
          <w:rFonts w:ascii="Arial" w:hAnsi="Arial"/>
          <w:szCs w:val="24"/>
          <w:lang w:val="en-GB"/>
        </w:rPr>
        <w:t>Visina voznog okna:</w:t>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t>20600 mm</w:t>
      </w:r>
    </w:p>
    <w:p w:rsidR="003739D0" w:rsidRPr="003739D0" w:rsidRDefault="003739D0" w:rsidP="003739D0">
      <w:pPr>
        <w:jc w:val="both"/>
        <w:rPr>
          <w:rFonts w:ascii="Arial" w:hAnsi="Arial"/>
          <w:szCs w:val="24"/>
          <w:lang w:val="en-GB"/>
        </w:rPr>
      </w:pPr>
      <w:r w:rsidRPr="003739D0">
        <w:rPr>
          <w:rFonts w:ascii="Arial" w:hAnsi="Arial"/>
          <w:szCs w:val="24"/>
          <w:lang w:val="en-GB"/>
        </w:rPr>
        <w:t>Vrh voznog okna:</w:t>
      </w:r>
      <w:r w:rsidRPr="003739D0">
        <w:rPr>
          <w:rFonts w:ascii="Arial" w:hAnsi="Arial"/>
          <w:szCs w:val="24"/>
          <w:lang w:val="en-GB"/>
        </w:rPr>
        <w:tab/>
      </w:r>
      <w:r w:rsidRPr="003739D0">
        <w:rPr>
          <w:rFonts w:ascii="Arial" w:hAnsi="Arial"/>
          <w:szCs w:val="24"/>
          <w:lang w:val="en-GB"/>
        </w:rPr>
        <w:tab/>
        <w:t xml:space="preserve">            3600 mm</w:t>
      </w:r>
    </w:p>
    <w:p w:rsidR="003739D0" w:rsidRPr="003739D0" w:rsidRDefault="003739D0" w:rsidP="003739D0">
      <w:pPr>
        <w:jc w:val="both"/>
        <w:rPr>
          <w:rFonts w:ascii="Arial" w:hAnsi="Arial"/>
          <w:szCs w:val="24"/>
          <w:lang w:val="en-GB"/>
        </w:rPr>
      </w:pPr>
      <w:r w:rsidRPr="003739D0">
        <w:rPr>
          <w:rFonts w:ascii="Arial" w:hAnsi="Arial"/>
          <w:szCs w:val="24"/>
          <w:lang w:val="en-GB"/>
        </w:rPr>
        <w:t>Jama voznog okna:</w:t>
      </w:r>
      <w:r w:rsidRPr="003739D0">
        <w:rPr>
          <w:rFonts w:ascii="Arial" w:hAnsi="Arial"/>
          <w:szCs w:val="24"/>
          <w:lang w:val="en-GB"/>
        </w:rPr>
        <w:tab/>
      </w:r>
      <w:r w:rsidRPr="003739D0">
        <w:rPr>
          <w:rFonts w:ascii="Arial" w:hAnsi="Arial"/>
          <w:szCs w:val="24"/>
          <w:lang w:val="en-GB"/>
        </w:rPr>
        <w:tab/>
      </w:r>
      <w:r w:rsidRPr="003739D0">
        <w:rPr>
          <w:rFonts w:ascii="Arial" w:hAnsi="Arial"/>
          <w:szCs w:val="24"/>
          <w:lang w:val="en-GB"/>
        </w:rPr>
        <w:tab/>
        <w:t>1500 mm</w:t>
      </w:r>
    </w:p>
    <w:p w:rsidR="003739D0" w:rsidRPr="003739D0" w:rsidRDefault="003739D0" w:rsidP="003739D0">
      <w:pPr>
        <w:rPr>
          <w:rFonts w:ascii="Arial" w:hAnsi="Arial"/>
          <w:szCs w:val="24"/>
          <w:lang w:val="sr-Latn-CS"/>
        </w:rPr>
      </w:pPr>
      <w:r w:rsidRPr="003739D0">
        <w:rPr>
          <w:rFonts w:ascii="Arial" w:hAnsi="Arial"/>
          <w:szCs w:val="24"/>
          <w:lang w:val="sr-Latn-CS"/>
        </w:rPr>
        <w:t xml:space="preserve">Radna sredina:                                     </w:t>
      </w:r>
      <w:r>
        <w:rPr>
          <w:rFonts w:ascii="Arial" w:hAnsi="Arial"/>
          <w:szCs w:val="24"/>
          <w:lang w:val="sr-Latn-CS"/>
        </w:rPr>
        <w:tab/>
      </w:r>
      <w:r w:rsidRPr="003739D0">
        <w:rPr>
          <w:rFonts w:ascii="Arial" w:hAnsi="Arial"/>
          <w:szCs w:val="24"/>
          <w:lang w:val="sr-Latn-CS"/>
        </w:rPr>
        <w:t>normalna, suva, +5 do +40ºC</w:t>
      </w:r>
    </w:p>
    <w:p w:rsidR="003739D0" w:rsidRPr="003739D0" w:rsidRDefault="003739D0" w:rsidP="003739D0">
      <w:pPr>
        <w:rPr>
          <w:rFonts w:ascii="Arial" w:hAnsi="Arial"/>
          <w:szCs w:val="24"/>
          <w:lang w:val="sr-Latn-CS"/>
        </w:rPr>
      </w:pPr>
      <w:r w:rsidRPr="003739D0">
        <w:rPr>
          <w:rFonts w:ascii="Arial" w:hAnsi="Arial"/>
          <w:szCs w:val="24"/>
          <w:lang w:val="sr-Latn-CS"/>
        </w:rPr>
        <w:t xml:space="preserve">Napajanje:                                           </w:t>
      </w:r>
      <w:r>
        <w:rPr>
          <w:rFonts w:ascii="Arial" w:hAnsi="Arial"/>
          <w:szCs w:val="24"/>
          <w:lang w:val="sr-Latn-CS"/>
        </w:rPr>
        <w:tab/>
      </w:r>
      <w:r w:rsidRPr="003739D0">
        <w:rPr>
          <w:rFonts w:ascii="Arial" w:hAnsi="Arial"/>
          <w:szCs w:val="24"/>
          <w:lang w:val="sr-Latn-CS"/>
        </w:rPr>
        <w:t>3 x 400/230V, 50Hz</w:t>
      </w:r>
    </w:p>
    <w:p w:rsidR="003739D0" w:rsidRPr="003739D0" w:rsidRDefault="003739D0" w:rsidP="003739D0">
      <w:pPr>
        <w:rPr>
          <w:rFonts w:ascii="Arial" w:hAnsi="Arial"/>
          <w:szCs w:val="24"/>
          <w:lang w:val="sr-Latn-CS"/>
        </w:rPr>
      </w:pPr>
    </w:p>
    <w:p w:rsidR="003739D0" w:rsidRPr="003739D0" w:rsidRDefault="003739D0" w:rsidP="003739D0">
      <w:pPr>
        <w:rPr>
          <w:rFonts w:ascii="Arial" w:hAnsi="Arial"/>
          <w:szCs w:val="24"/>
          <w:lang w:val="sl-SI"/>
        </w:rPr>
      </w:pPr>
      <w:r w:rsidRPr="003739D0">
        <w:rPr>
          <w:rFonts w:ascii="Arial" w:hAnsi="Arial"/>
          <w:szCs w:val="24"/>
          <w:lang w:val="sl-SI"/>
        </w:rPr>
        <w:t>Pod liftom se podrazumeva trajno ugrađeno postrojenje pokretano električnom energijom, namenjeno prevozu lica, odnosno tereta, kojim se opslužuju određene stanice, korišćenjem kabine čije mere i konstrukcija omogućuju bezbedan pristup licima, odnosno teretu, a koje se kreće u voznom oknu, izmedju najmanje dve čvrsto ugrađene vertikalne vođice.</w:t>
      </w:r>
    </w:p>
    <w:p w:rsidR="003739D0" w:rsidRPr="003739D0" w:rsidRDefault="003739D0" w:rsidP="003739D0">
      <w:pPr>
        <w:rPr>
          <w:rFonts w:ascii="Arial" w:hAnsi="Arial"/>
          <w:szCs w:val="24"/>
          <w:lang w:val="sr-Latn-CS"/>
        </w:rPr>
      </w:pPr>
    </w:p>
    <w:p w:rsidR="003739D0" w:rsidRPr="003739D0" w:rsidRDefault="003739D0" w:rsidP="003739D0">
      <w:pPr>
        <w:jc w:val="both"/>
        <w:rPr>
          <w:rFonts w:ascii="Arial" w:hAnsi="Arial"/>
          <w:szCs w:val="24"/>
          <w:lang w:val="sl-SI"/>
        </w:rPr>
      </w:pPr>
      <w:r w:rsidRPr="003739D0">
        <w:rPr>
          <w:rFonts w:ascii="Arial" w:hAnsi="Arial"/>
          <w:szCs w:val="24"/>
          <w:lang w:val="sr-Latn-CS"/>
        </w:rPr>
        <w:t>Ovaj lift je namenjen za prevoz putnika između nivoa garaže i povučenog sprata stambenog objekta, ugrađuje se u betonsko vozno okno, pogonski agregat se postavlja u vrh voznog okna i pričvršćen je za šine, vođice kabine i protivtega, kao i za zidove voznog okna.</w:t>
      </w:r>
    </w:p>
    <w:p w:rsidR="003739D0" w:rsidRPr="003739D0" w:rsidRDefault="003739D0" w:rsidP="003739D0">
      <w:pPr>
        <w:jc w:val="both"/>
        <w:rPr>
          <w:rFonts w:ascii="Arial" w:hAnsi="Arial"/>
          <w:szCs w:val="24"/>
          <w:lang w:val="sl-SI"/>
        </w:rPr>
      </w:pPr>
    </w:p>
    <w:p w:rsidR="003739D0" w:rsidRPr="003739D0" w:rsidRDefault="003739D0" w:rsidP="003739D0">
      <w:pPr>
        <w:jc w:val="both"/>
        <w:rPr>
          <w:rFonts w:ascii="Arial" w:hAnsi="Arial"/>
          <w:szCs w:val="24"/>
          <w:lang w:val="sl-SI"/>
        </w:rPr>
      </w:pPr>
      <w:r w:rsidRPr="003739D0">
        <w:rPr>
          <w:rFonts w:ascii="Arial" w:hAnsi="Arial"/>
          <w:szCs w:val="24"/>
          <w:lang w:val="sl-SI"/>
        </w:rPr>
        <w:t>Vozno okno je izrađeno od betona. Kabina lifta i protivteg, nalaze se u istom voznom oknu.</w:t>
      </w:r>
    </w:p>
    <w:p w:rsidR="003739D0" w:rsidRDefault="003739D0" w:rsidP="003739D0">
      <w:pPr>
        <w:pStyle w:val="BodyText"/>
        <w:rPr>
          <w:rFonts w:cs="Arial"/>
        </w:rPr>
      </w:pPr>
    </w:p>
    <w:p w:rsidR="003739D0" w:rsidRDefault="003739D0" w:rsidP="003739D0">
      <w:pPr>
        <w:pStyle w:val="BodyText"/>
        <w:rPr>
          <w:rFonts w:cs="Arial"/>
        </w:rPr>
      </w:pPr>
    </w:p>
    <w:p w:rsidR="003739D0" w:rsidRDefault="003739D0" w:rsidP="003739D0">
      <w:pPr>
        <w:pStyle w:val="BodyText"/>
        <w:rPr>
          <w:rFonts w:cs="Arial"/>
        </w:rPr>
      </w:pPr>
    </w:p>
    <w:p w:rsidR="003739D0" w:rsidRPr="003739D0" w:rsidRDefault="003739D0" w:rsidP="003739D0">
      <w:pPr>
        <w:pStyle w:val="BodyText"/>
        <w:rPr>
          <w:rFonts w:cs="Arial"/>
        </w:rPr>
      </w:pPr>
    </w:p>
    <w:p w:rsidR="003739D0" w:rsidRPr="003739D0" w:rsidRDefault="003739D0" w:rsidP="003739D0">
      <w:pPr>
        <w:pStyle w:val="BodyText"/>
        <w:rPr>
          <w:rFonts w:cs="Arial"/>
          <w:sz w:val="20"/>
          <w:szCs w:val="20"/>
        </w:rPr>
      </w:pPr>
      <w:r w:rsidRPr="003739D0">
        <w:rPr>
          <w:rFonts w:cs="Arial"/>
          <w:sz w:val="20"/>
          <w:szCs w:val="20"/>
        </w:rPr>
        <w:t>Kabina lifta ima po četiri uređaja za vođenje kabine, klizanjem klizača. Ograđena je punim zidovima, podom, kabinskim vratima i tavanicom. Za ram kabine su pričvršćene dve užetnjače, koje se nalaze sa donje strane rama.</w:t>
      </w:r>
    </w:p>
    <w:p w:rsidR="003739D0" w:rsidRPr="003739D0" w:rsidRDefault="003739D0" w:rsidP="003739D0">
      <w:pPr>
        <w:pStyle w:val="BodyText"/>
        <w:rPr>
          <w:rFonts w:cs="Arial"/>
          <w:sz w:val="20"/>
          <w:szCs w:val="20"/>
        </w:rPr>
      </w:pPr>
    </w:p>
    <w:p w:rsidR="003739D0" w:rsidRPr="003739D0" w:rsidRDefault="003739D0" w:rsidP="003739D0">
      <w:pPr>
        <w:pStyle w:val="BodyText"/>
        <w:rPr>
          <w:rFonts w:cs="Arial"/>
          <w:sz w:val="20"/>
          <w:szCs w:val="20"/>
        </w:rPr>
      </w:pPr>
      <w:r w:rsidRPr="003739D0">
        <w:rPr>
          <w:rFonts w:cs="Arial"/>
          <w:sz w:val="20"/>
          <w:szCs w:val="20"/>
        </w:rPr>
        <w:t>Protivteg lifta se sastoji od betonskih odlivaka koji se nalaze u ramu izrađenom od čeličnih profila. Protivteg se kreće po krutim vođicama pomoću klizača. Na vrhu protivtega se nalazi užetnjača.</w:t>
      </w:r>
    </w:p>
    <w:p w:rsidR="003739D0" w:rsidRPr="003739D0" w:rsidRDefault="003739D0" w:rsidP="003739D0">
      <w:pPr>
        <w:pStyle w:val="BodyText"/>
        <w:rPr>
          <w:rFonts w:cs="Arial"/>
          <w:sz w:val="20"/>
          <w:szCs w:val="20"/>
        </w:rPr>
      </w:pPr>
    </w:p>
    <w:p w:rsidR="003739D0" w:rsidRPr="003739D0" w:rsidRDefault="003739D0" w:rsidP="003739D0">
      <w:pPr>
        <w:pStyle w:val="BodyText"/>
        <w:rPr>
          <w:rFonts w:cs="Arial"/>
          <w:sz w:val="20"/>
          <w:szCs w:val="20"/>
        </w:rPr>
      </w:pPr>
      <w:r w:rsidRPr="003739D0">
        <w:rPr>
          <w:rFonts w:cs="Arial"/>
          <w:sz w:val="20"/>
          <w:szCs w:val="20"/>
        </w:rPr>
        <w:t>Kabina i protivteg su obešeni o čeličnu užad.</w:t>
      </w:r>
    </w:p>
    <w:p w:rsidR="003739D0" w:rsidRPr="003739D0" w:rsidRDefault="003739D0" w:rsidP="003739D0">
      <w:pPr>
        <w:pStyle w:val="BodyText"/>
        <w:rPr>
          <w:rFonts w:cs="Arial"/>
          <w:sz w:val="20"/>
          <w:szCs w:val="20"/>
        </w:rPr>
      </w:pPr>
    </w:p>
    <w:p w:rsidR="003739D0" w:rsidRPr="003739D0" w:rsidRDefault="003739D0" w:rsidP="003739D0">
      <w:pPr>
        <w:pStyle w:val="BodyText"/>
        <w:rPr>
          <w:rFonts w:cs="Arial"/>
          <w:sz w:val="20"/>
          <w:szCs w:val="20"/>
        </w:rPr>
      </w:pPr>
      <w:r w:rsidRPr="003739D0">
        <w:rPr>
          <w:rFonts w:cs="Arial"/>
          <w:sz w:val="20"/>
          <w:szCs w:val="20"/>
        </w:rPr>
        <w:t xml:space="preserve">Vuča kabine i protivtega ostvarena je silom trenja izmedju pogonske užetnjače i noseće užadi sa vešanjem 2 : 1. Pogonska mašina sastoji se od elektromotora, kočnice i pogonske užetnjače. </w:t>
      </w:r>
    </w:p>
    <w:p w:rsidR="003739D0" w:rsidRPr="003739D0" w:rsidRDefault="003739D0" w:rsidP="003739D0">
      <w:pPr>
        <w:pStyle w:val="BodyText"/>
        <w:rPr>
          <w:rFonts w:cs="Arial"/>
          <w:sz w:val="20"/>
          <w:szCs w:val="20"/>
        </w:rPr>
      </w:pPr>
      <w:r w:rsidRPr="003739D0">
        <w:rPr>
          <w:rFonts w:cs="Arial"/>
          <w:sz w:val="20"/>
          <w:szCs w:val="20"/>
        </w:rPr>
        <w:t>Pogonska mašina je sinhroni elektromotor, bez reduktora, pogodan za frekventnu regulaciju, čime se reguliše brzina i tačnost pristajanja.</w:t>
      </w:r>
    </w:p>
    <w:p w:rsidR="003739D0" w:rsidRPr="003739D0" w:rsidRDefault="003739D0" w:rsidP="003739D0">
      <w:pPr>
        <w:pStyle w:val="BodyText"/>
        <w:rPr>
          <w:rFonts w:cs="Arial"/>
          <w:sz w:val="20"/>
          <w:szCs w:val="20"/>
        </w:rPr>
      </w:pPr>
      <w:r w:rsidRPr="003739D0">
        <w:rPr>
          <w:rFonts w:cs="Arial"/>
          <w:sz w:val="20"/>
          <w:szCs w:val="20"/>
        </w:rPr>
        <w:t>Na pogonskoj mašini nalazi se kočnica kojom se deluje automatski ako nestane napon iz mreže i ako nestane napon upravljanja. Kočnica se sastoji od elektromagneta sa električnim kontaktom i papuča sa oprugama, koje obezbeđuju mehaničko kočenje. Elektromehanička kočnica može se otkočiti električnom energijom. Pogonska mašina je snabdevena uređajem za odglavljivanje.</w:t>
      </w:r>
    </w:p>
    <w:p w:rsidR="003739D0" w:rsidRPr="003739D0" w:rsidRDefault="003739D0" w:rsidP="003739D0">
      <w:pPr>
        <w:pStyle w:val="BodyText"/>
        <w:rPr>
          <w:rFonts w:cs="Arial"/>
          <w:sz w:val="20"/>
          <w:szCs w:val="20"/>
        </w:rPr>
      </w:pPr>
      <w:r w:rsidRPr="003739D0">
        <w:rPr>
          <w:rFonts w:cs="Arial"/>
          <w:sz w:val="20"/>
          <w:szCs w:val="20"/>
        </w:rPr>
        <w:t>Pogonska užetnjača se nalazi na glavnom vratilu elektromotora, a dimenzionisana je tako da zadovoljava uslove pod kojima radi. Na užetnjači se nalazi venac sa potrebnim brojem kanala za vučnu užad.</w:t>
      </w:r>
    </w:p>
    <w:p w:rsidR="003739D0" w:rsidRPr="003739D0" w:rsidRDefault="003739D0" w:rsidP="003739D0">
      <w:pPr>
        <w:pStyle w:val="BodyText"/>
        <w:rPr>
          <w:rFonts w:cs="Arial"/>
          <w:sz w:val="20"/>
          <w:szCs w:val="20"/>
        </w:rPr>
      </w:pPr>
      <w:r w:rsidRPr="003739D0">
        <w:rPr>
          <w:rFonts w:cs="Arial"/>
          <w:sz w:val="20"/>
          <w:szCs w:val="20"/>
        </w:rPr>
        <w:t>Postolje pogonske mašine je izrađeno od čeličnih profila i ploča. Pričvršćeno je za šine, vođice kabine i protivtega, kao i za zidove voznog okna.</w:t>
      </w:r>
    </w:p>
    <w:p w:rsidR="003739D0" w:rsidRPr="003739D0" w:rsidRDefault="003739D0" w:rsidP="003739D0">
      <w:pPr>
        <w:pStyle w:val="BodyText"/>
        <w:rPr>
          <w:rFonts w:cs="Arial"/>
          <w:sz w:val="20"/>
          <w:szCs w:val="20"/>
        </w:rPr>
      </w:pPr>
    </w:p>
    <w:p w:rsidR="003739D0" w:rsidRPr="003739D0" w:rsidRDefault="003739D0" w:rsidP="003739D0">
      <w:pPr>
        <w:rPr>
          <w:rFonts w:ascii="Arial" w:hAnsi="Arial"/>
          <w:lang w:val="sr-Latn-CS"/>
        </w:rPr>
      </w:pPr>
      <w:r w:rsidRPr="003739D0">
        <w:rPr>
          <w:rFonts w:ascii="Arial" w:hAnsi="Arial"/>
        </w:rPr>
        <w:t xml:space="preserve">Komande za vožnju kabine, u kabini i </w:t>
      </w:r>
      <w:proofErr w:type="gramStart"/>
      <w:r w:rsidRPr="003739D0">
        <w:rPr>
          <w:rFonts w:ascii="Arial" w:hAnsi="Arial"/>
        </w:rPr>
        <w:t>na</w:t>
      </w:r>
      <w:proofErr w:type="gramEnd"/>
      <w:r w:rsidRPr="003739D0">
        <w:rPr>
          <w:rFonts w:ascii="Arial" w:hAnsi="Arial"/>
        </w:rPr>
        <w:t xml:space="preserve"> svim prilazima, daju se električnim putem, pomoću dugmadi.</w:t>
      </w:r>
    </w:p>
    <w:p w:rsidR="003739D0" w:rsidRPr="003739D0" w:rsidRDefault="003739D0" w:rsidP="003739D0">
      <w:pPr>
        <w:jc w:val="both"/>
        <w:rPr>
          <w:rFonts w:ascii="Arial" w:hAnsi="Arial"/>
          <w:lang w:val="sl-SI"/>
        </w:rPr>
      </w:pPr>
    </w:p>
    <w:p w:rsidR="003739D0" w:rsidRPr="003739D0" w:rsidRDefault="003739D0" w:rsidP="003739D0">
      <w:pPr>
        <w:jc w:val="both"/>
        <w:rPr>
          <w:rFonts w:ascii="Arial" w:hAnsi="Arial"/>
        </w:rPr>
      </w:pPr>
      <w:r w:rsidRPr="003739D0">
        <w:rPr>
          <w:rFonts w:ascii="Arial" w:hAnsi="Arial"/>
          <w:lang w:val="sl-SI"/>
        </w:rPr>
        <w:t xml:space="preserve">                                              </w:t>
      </w:r>
    </w:p>
    <w:p w:rsidR="003739D0" w:rsidRPr="003739D0" w:rsidRDefault="003739D0" w:rsidP="003739D0">
      <w:pPr>
        <w:tabs>
          <w:tab w:val="left" w:pos="8256"/>
        </w:tabs>
        <w:jc w:val="both"/>
        <w:rPr>
          <w:rFonts w:ascii="Arial" w:hAnsi="Arial"/>
        </w:rPr>
      </w:pPr>
      <w:r w:rsidRPr="003739D0">
        <w:rPr>
          <w:rFonts w:ascii="Arial" w:hAnsi="Arial"/>
        </w:rPr>
        <w:t xml:space="preserve">Odgovorni projektant </w:t>
      </w:r>
    </w:p>
    <w:p w:rsidR="003739D0" w:rsidRDefault="003739D0" w:rsidP="003739D0">
      <w:pPr>
        <w:tabs>
          <w:tab w:val="left" w:pos="8256"/>
        </w:tabs>
        <w:jc w:val="both"/>
        <w:rPr>
          <w:rFonts w:ascii="Arial" w:hAnsi="Arial"/>
        </w:rPr>
      </w:pPr>
      <w:r w:rsidRPr="003739D0">
        <w:rPr>
          <w:rFonts w:ascii="Arial" w:hAnsi="Arial"/>
          <w:noProof/>
        </w:rPr>
        <w:drawing>
          <wp:anchor distT="0" distB="0" distL="114300" distR="114300" simplePos="0" relativeHeight="251668480" behindDoc="1" locked="0" layoutInCell="1" allowOverlap="1" wp14:anchorId="7681DA15" wp14:editId="6E985E59">
            <wp:simplePos x="0" y="0"/>
            <wp:positionH relativeFrom="column">
              <wp:posOffset>-174625</wp:posOffset>
            </wp:positionH>
            <wp:positionV relativeFrom="paragraph">
              <wp:posOffset>66675</wp:posOffset>
            </wp:positionV>
            <wp:extent cx="1392555" cy="1308735"/>
            <wp:effectExtent l="0" t="0" r="0" b="5715"/>
            <wp:wrapNone/>
            <wp:docPr id="2" name="Picture 2" descr="scan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an0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92555" cy="13087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739D0">
        <w:rPr>
          <w:rFonts w:ascii="Arial" w:hAnsi="Arial"/>
        </w:rPr>
        <w:t xml:space="preserve">                                                                                              </w:t>
      </w:r>
    </w:p>
    <w:p w:rsidR="003739D0" w:rsidRDefault="003739D0" w:rsidP="003739D0">
      <w:pPr>
        <w:tabs>
          <w:tab w:val="left" w:pos="8256"/>
        </w:tabs>
        <w:jc w:val="both"/>
        <w:rPr>
          <w:rFonts w:ascii="Arial" w:hAnsi="Arial"/>
        </w:rPr>
      </w:pPr>
    </w:p>
    <w:p w:rsidR="003739D0" w:rsidRDefault="003739D0" w:rsidP="003739D0">
      <w:pPr>
        <w:tabs>
          <w:tab w:val="left" w:pos="8256"/>
        </w:tabs>
        <w:jc w:val="both"/>
        <w:rPr>
          <w:rFonts w:ascii="Arial" w:hAnsi="Arial"/>
        </w:rPr>
      </w:pPr>
    </w:p>
    <w:p w:rsidR="003739D0" w:rsidRDefault="003739D0" w:rsidP="003739D0">
      <w:pPr>
        <w:tabs>
          <w:tab w:val="left" w:pos="8256"/>
        </w:tabs>
        <w:jc w:val="both"/>
        <w:rPr>
          <w:rFonts w:ascii="Arial" w:hAnsi="Arial"/>
        </w:rPr>
      </w:pPr>
    </w:p>
    <w:p w:rsidR="003739D0" w:rsidRDefault="003739D0" w:rsidP="003739D0">
      <w:pPr>
        <w:tabs>
          <w:tab w:val="left" w:pos="8256"/>
        </w:tabs>
        <w:jc w:val="both"/>
        <w:rPr>
          <w:rFonts w:ascii="Arial" w:hAnsi="Arial"/>
        </w:rPr>
      </w:pPr>
      <w:r w:rsidRPr="003739D0">
        <w:rPr>
          <w:rFonts w:ascii="Arial" w:hAnsi="Arial"/>
          <w:noProof/>
        </w:rPr>
        <w:drawing>
          <wp:anchor distT="0" distB="0" distL="114300" distR="114300" simplePos="0" relativeHeight="251667456" behindDoc="1" locked="0" layoutInCell="1" allowOverlap="1" wp14:anchorId="077591DF" wp14:editId="4469CFD5">
            <wp:simplePos x="0" y="0"/>
            <wp:positionH relativeFrom="column">
              <wp:posOffset>1141095</wp:posOffset>
            </wp:positionH>
            <wp:positionV relativeFrom="paragraph">
              <wp:posOffset>59055</wp:posOffset>
            </wp:positionV>
            <wp:extent cx="1345565" cy="1021080"/>
            <wp:effectExtent l="0" t="0" r="6985" b="7620"/>
            <wp:wrapNone/>
            <wp:docPr id="1" name="Picture 1" descr="Description: Pečat i potpis - Duš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Pečat i potpis - Dušan"/>
                    <pic:cNvPicPr>
                      <a:picLocks noChangeAspect="1" noChangeArrowheads="1"/>
                    </pic:cNvPicPr>
                  </pic:nvPicPr>
                  <pic:blipFill>
                    <a:blip r:embed="rId10" cstate="print">
                      <a:extLst>
                        <a:ext uri="{28A0092B-C50C-407E-A947-70E740481C1C}">
                          <a14:useLocalDpi xmlns:a14="http://schemas.microsoft.com/office/drawing/2010/main" val="0"/>
                        </a:ext>
                      </a:extLst>
                    </a:blip>
                    <a:srcRect l="51582"/>
                    <a:stretch>
                      <a:fillRect/>
                    </a:stretch>
                  </pic:blipFill>
                  <pic:spPr bwMode="auto">
                    <a:xfrm>
                      <a:off x="0" y="0"/>
                      <a:ext cx="1345565" cy="1021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39D0" w:rsidRDefault="003739D0" w:rsidP="003739D0">
      <w:pPr>
        <w:tabs>
          <w:tab w:val="left" w:pos="8256"/>
        </w:tabs>
        <w:jc w:val="both"/>
        <w:rPr>
          <w:rFonts w:ascii="Arial" w:hAnsi="Arial"/>
        </w:rPr>
      </w:pPr>
    </w:p>
    <w:p w:rsidR="003739D0" w:rsidRDefault="003739D0" w:rsidP="003739D0">
      <w:pPr>
        <w:tabs>
          <w:tab w:val="left" w:pos="8256"/>
        </w:tabs>
        <w:jc w:val="both"/>
        <w:rPr>
          <w:rFonts w:ascii="Arial" w:hAnsi="Arial"/>
        </w:rPr>
      </w:pPr>
    </w:p>
    <w:p w:rsidR="003739D0" w:rsidRPr="003739D0" w:rsidRDefault="003739D0" w:rsidP="003739D0">
      <w:pPr>
        <w:tabs>
          <w:tab w:val="left" w:pos="8256"/>
        </w:tabs>
        <w:jc w:val="both"/>
        <w:rPr>
          <w:rFonts w:ascii="Arial" w:hAnsi="Arial"/>
        </w:rPr>
      </w:pPr>
    </w:p>
    <w:p w:rsidR="003739D0" w:rsidRPr="003739D0" w:rsidRDefault="003739D0" w:rsidP="003739D0">
      <w:pPr>
        <w:tabs>
          <w:tab w:val="left" w:pos="8256"/>
        </w:tabs>
        <w:jc w:val="both"/>
        <w:rPr>
          <w:rFonts w:ascii="Arial" w:hAnsi="Arial"/>
        </w:rPr>
      </w:pPr>
      <w:r w:rsidRPr="003739D0">
        <w:rPr>
          <w:rFonts w:ascii="Arial" w:hAnsi="Arial"/>
        </w:rPr>
        <w:t>___________________________</w:t>
      </w:r>
      <w:r w:rsidRPr="003739D0">
        <w:rPr>
          <w:rFonts w:ascii="Arial" w:hAnsi="Arial"/>
        </w:rPr>
        <w:tab/>
      </w:r>
    </w:p>
    <w:p w:rsidR="003739D0" w:rsidRPr="003739D0" w:rsidRDefault="003739D0" w:rsidP="003739D0">
      <w:pPr>
        <w:jc w:val="both"/>
        <w:rPr>
          <w:rFonts w:ascii="Arial" w:hAnsi="Arial"/>
        </w:rPr>
      </w:pPr>
      <w:r w:rsidRPr="003739D0">
        <w:rPr>
          <w:rFonts w:ascii="Arial" w:hAnsi="Arial"/>
        </w:rPr>
        <w:t>Dušan R. Ranković, dipl.maš.ing.</w:t>
      </w:r>
    </w:p>
    <w:p w:rsidR="00511557" w:rsidRPr="003739D0" w:rsidRDefault="003739D0" w:rsidP="003739D0">
      <w:pPr>
        <w:jc w:val="both"/>
        <w:rPr>
          <w:rFonts w:ascii="Arial" w:hAnsi="Arial"/>
          <w:color w:val="000000" w:themeColor="text1"/>
        </w:rPr>
      </w:pPr>
      <w:proofErr w:type="gramStart"/>
      <w:r w:rsidRPr="003739D0">
        <w:rPr>
          <w:rFonts w:ascii="Arial" w:hAnsi="Arial"/>
        </w:rPr>
        <w:t>licenca</w:t>
      </w:r>
      <w:proofErr w:type="gramEnd"/>
      <w:r w:rsidRPr="003739D0">
        <w:rPr>
          <w:rFonts w:ascii="Arial" w:hAnsi="Arial"/>
        </w:rPr>
        <w:t xml:space="preserve"> br. 333 F725 08</w:t>
      </w:r>
      <w:r w:rsidRPr="003739D0">
        <w:rPr>
          <w:rFonts w:ascii="Arial" w:hAnsi="Arial"/>
          <w:lang w:val="en-GB"/>
        </w:rPr>
        <w:t xml:space="preserve">  </w:t>
      </w:r>
    </w:p>
    <w:p w:rsidR="00BD4481" w:rsidRPr="003739D0"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BD4481" w:rsidRDefault="00BD4481" w:rsidP="00AA1529">
      <w:pPr>
        <w:jc w:val="both"/>
        <w:rPr>
          <w:rFonts w:ascii="Arial" w:hAnsi="Arial"/>
          <w:b/>
          <w:color w:val="000000" w:themeColor="text1"/>
        </w:rPr>
      </w:pPr>
    </w:p>
    <w:p w:rsidR="00086401" w:rsidRDefault="00086401" w:rsidP="00AA1529">
      <w:pPr>
        <w:jc w:val="both"/>
        <w:rPr>
          <w:rFonts w:ascii="Arial" w:hAnsi="Arial"/>
          <w:b/>
          <w:color w:val="000000" w:themeColor="text1"/>
        </w:rPr>
      </w:pPr>
    </w:p>
    <w:p w:rsidR="00011DA3" w:rsidRDefault="00011DA3" w:rsidP="00AA1529">
      <w:pPr>
        <w:jc w:val="both"/>
        <w:rPr>
          <w:rFonts w:ascii="Arial" w:hAnsi="Arial"/>
          <w:b/>
          <w:color w:val="000000" w:themeColor="text1"/>
        </w:rPr>
      </w:pPr>
    </w:p>
    <w:p w:rsidR="00011DA3" w:rsidRDefault="00011DA3" w:rsidP="00AA1529">
      <w:pPr>
        <w:jc w:val="both"/>
        <w:rPr>
          <w:rFonts w:ascii="Arial" w:hAnsi="Arial"/>
          <w:b/>
          <w:color w:val="000000" w:themeColor="text1"/>
        </w:rPr>
      </w:pPr>
    </w:p>
    <w:p w:rsidR="003739D0" w:rsidRDefault="003739D0" w:rsidP="00AA1529">
      <w:pPr>
        <w:jc w:val="both"/>
        <w:rPr>
          <w:rFonts w:ascii="Arial" w:hAnsi="Arial"/>
          <w:b/>
          <w:color w:val="000000" w:themeColor="text1"/>
        </w:rPr>
      </w:pPr>
    </w:p>
    <w:p w:rsidR="003739D0" w:rsidRPr="003739D0" w:rsidRDefault="003739D0" w:rsidP="003739D0">
      <w:pPr>
        <w:jc w:val="center"/>
        <w:rPr>
          <w:rFonts w:ascii="Arial" w:hAnsi="Arial"/>
          <w:b/>
          <w:sz w:val="24"/>
          <w:szCs w:val="24"/>
        </w:rPr>
      </w:pPr>
      <w:r w:rsidRPr="003739D0">
        <w:rPr>
          <w:rFonts w:ascii="Arial" w:hAnsi="Arial"/>
          <w:b/>
          <w:sz w:val="24"/>
          <w:szCs w:val="24"/>
        </w:rPr>
        <w:lastRenderedPageBreak/>
        <w:t>TEHNIČKI OPIS PARKING PLATFORMI</w:t>
      </w:r>
    </w:p>
    <w:p w:rsidR="003739D0" w:rsidRPr="00B7381A" w:rsidRDefault="003739D0" w:rsidP="003739D0">
      <w:pPr>
        <w:jc w:val="both"/>
        <w:rPr>
          <w:b/>
        </w:rPr>
      </w:pPr>
    </w:p>
    <w:p w:rsidR="003739D0" w:rsidRPr="003739D0" w:rsidRDefault="003739D0" w:rsidP="003739D0">
      <w:pPr>
        <w:widowControl w:val="0"/>
        <w:kinsoku w:val="0"/>
        <w:autoSpaceDN w:val="0"/>
        <w:jc w:val="both"/>
        <w:textAlignment w:val="baseline"/>
        <w:rPr>
          <w:rFonts w:ascii="Arial" w:hAnsi="Arial"/>
        </w:rPr>
      </w:pPr>
      <w:r w:rsidRPr="003739D0">
        <w:rPr>
          <w:rFonts w:ascii="Arial" w:hAnsi="Arial"/>
          <w:b/>
          <w:u w:val="single"/>
        </w:rPr>
        <w:t>INVESTITOR:</w:t>
      </w:r>
      <w:r w:rsidRPr="003739D0">
        <w:rPr>
          <w:rFonts w:ascii="Arial" w:hAnsi="Arial"/>
        </w:rPr>
        <w:tab/>
        <w:t xml:space="preserve">                       </w:t>
      </w:r>
      <w:r w:rsidRPr="003739D0">
        <w:rPr>
          <w:rFonts w:ascii="Arial" w:hAnsi="Arial"/>
        </w:rPr>
        <w:tab/>
      </w:r>
      <w:r>
        <w:rPr>
          <w:rFonts w:ascii="Arial" w:hAnsi="Arial"/>
        </w:rPr>
        <w:tab/>
      </w:r>
      <w:r w:rsidRPr="003739D0">
        <w:rPr>
          <w:rFonts w:ascii="Arial" w:hAnsi="Arial"/>
        </w:rPr>
        <w:t>Marm Invest d.o.o</w:t>
      </w:r>
      <w:proofErr w:type="gramStart"/>
      <w:r w:rsidRPr="003739D0">
        <w:rPr>
          <w:rFonts w:ascii="Arial" w:hAnsi="Arial"/>
        </w:rPr>
        <w:t>.,</w:t>
      </w:r>
      <w:proofErr w:type="gramEnd"/>
      <w:r w:rsidRPr="003739D0">
        <w:rPr>
          <w:rFonts w:ascii="Arial" w:hAnsi="Arial"/>
        </w:rPr>
        <w:t xml:space="preserve"> </w:t>
      </w:r>
    </w:p>
    <w:p w:rsidR="003739D0" w:rsidRPr="003739D0" w:rsidRDefault="003739D0" w:rsidP="003739D0">
      <w:pPr>
        <w:widowControl w:val="0"/>
        <w:kinsoku w:val="0"/>
        <w:autoSpaceDN w:val="0"/>
        <w:jc w:val="both"/>
        <w:textAlignment w:val="baseline"/>
        <w:rPr>
          <w:rFonts w:ascii="Arial" w:hAnsi="Arial"/>
        </w:rPr>
      </w:pPr>
      <w:r w:rsidRPr="003739D0">
        <w:rPr>
          <w:rFonts w:ascii="Arial" w:hAnsi="Arial"/>
        </w:rPr>
        <w:t xml:space="preserve">                                                           </w:t>
      </w:r>
      <w:r w:rsidRPr="003739D0">
        <w:rPr>
          <w:rFonts w:ascii="Arial" w:hAnsi="Arial"/>
        </w:rPr>
        <w:tab/>
      </w:r>
      <w:proofErr w:type="gramStart"/>
      <w:r w:rsidRPr="003739D0">
        <w:rPr>
          <w:rFonts w:ascii="Arial" w:hAnsi="Arial"/>
        </w:rPr>
        <w:t>Ul.</w:t>
      </w:r>
      <w:proofErr w:type="gramEnd"/>
      <w:r w:rsidRPr="003739D0">
        <w:rPr>
          <w:rFonts w:ascii="Arial" w:hAnsi="Arial"/>
        </w:rPr>
        <w:t xml:space="preserve"> Narodnog Fronta br. 76a, Beograd-Zvezdara</w:t>
      </w:r>
    </w:p>
    <w:p w:rsidR="003739D0" w:rsidRPr="003739D0" w:rsidRDefault="003739D0" w:rsidP="003739D0">
      <w:pPr>
        <w:widowControl w:val="0"/>
        <w:kinsoku w:val="0"/>
        <w:jc w:val="both"/>
        <w:rPr>
          <w:rFonts w:ascii="Arial" w:hAnsi="Arial"/>
          <w:iCs/>
          <w:lang w:val="sl-SI"/>
        </w:rPr>
      </w:pPr>
      <w:r w:rsidRPr="003739D0">
        <w:rPr>
          <w:rFonts w:ascii="Arial" w:hAnsi="Arial"/>
        </w:rPr>
        <w:t xml:space="preserve">                                                                           </w:t>
      </w:r>
    </w:p>
    <w:p w:rsidR="003739D0" w:rsidRPr="003739D0" w:rsidRDefault="003739D0" w:rsidP="003739D0">
      <w:pPr>
        <w:widowControl w:val="0"/>
        <w:kinsoku w:val="0"/>
        <w:ind w:left="153" w:hanging="153"/>
        <w:rPr>
          <w:rFonts w:ascii="Arial" w:hAnsi="Arial"/>
        </w:rPr>
      </w:pPr>
      <w:r w:rsidRPr="003739D0">
        <w:rPr>
          <w:rFonts w:ascii="Arial" w:hAnsi="Arial"/>
          <w:b/>
          <w:u w:val="single"/>
        </w:rPr>
        <w:t>OBJEKAT:</w:t>
      </w:r>
      <w:r w:rsidRPr="003739D0">
        <w:rPr>
          <w:rFonts w:ascii="Arial" w:hAnsi="Arial"/>
          <w:b/>
        </w:rPr>
        <w:tab/>
      </w:r>
      <w:r w:rsidRPr="003739D0">
        <w:rPr>
          <w:rFonts w:ascii="Arial" w:hAnsi="Arial"/>
          <w:b/>
        </w:rPr>
        <w:tab/>
        <w:t xml:space="preserve">                </w:t>
      </w:r>
      <w:r>
        <w:rPr>
          <w:rFonts w:ascii="Arial" w:hAnsi="Arial"/>
          <w:b/>
        </w:rPr>
        <w:tab/>
      </w:r>
      <w:r w:rsidRPr="003739D0">
        <w:rPr>
          <w:rFonts w:ascii="Arial" w:hAnsi="Arial"/>
        </w:rPr>
        <w:t xml:space="preserve">VIŠEPORODIČNI STAMBENI OBJEKAT, P+3+Ps </w:t>
      </w:r>
    </w:p>
    <w:p w:rsidR="003739D0" w:rsidRPr="003739D0" w:rsidRDefault="003739D0" w:rsidP="003739D0">
      <w:pPr>
        <w:jc w:val="both"/>
        <w:rPr>
          <w:rFonts w:ascii="Arial" w:hAnsi="Arial"/>
          <w:bCs/>
        </w:rPr>
      </w:pPr>
      <w:r w:rsidRPr="003739D0">
        <w:rPr>
          <w:rFonts w:ascii="Arial" w:hAnsi="Arial"/>
          <w:bCs/>
        </w:rPr>
        <w:tab/>
        <w:t xml:space="preserve">                                                </w:t>
      </w:r>
      <w:proofErr w:type="gramStart"/>
      <w:r w:rsidRPr="003739D0">
        <w:rPr>
          <w:rFonts w:ascii="Arial" w:hAnsi="Arial"/>
          <w:bCs/>
        </w:rPr>
        <w:t>Ul.</w:t>
      </w:r>
      <w:proofErr w:type="gramEnd"/>
      <w:r w:rsidRPr="003739D0">
        <w:rPr>
          <w:rFonts w:ascii="Arial" w:hAnsi="Arial"/>
          <w:bCs/>
        </w:rPr>
        <w:t xml:space="preserve"> Branka Radičevića br. 32, Pančevo</w:t>
      </w:r>
    </w:p>
    <w:p w:rsidR="003739D0" w:rsidRPr="003739D0" w:rsidRDefault="003739D0" w:rsidP="003739D0">
      <w:pPr>
        <w:jc w:val="both"/>
        <w:rPr>
          <w:rFonts w:ascii="Arial" w:hAnsi="Arial"/>
        </w:rPr>
      </w:pPr>
      <w:r w:rsidRPr="003739D0">
        <w:rPr>
          <w:rFonts w:ascii="Arial" w:hAnsi="Arial"/>
          <w:bCs/>
        </w:rPr>
        <w:tab/>
      </w:r>
      <w:r w:rsidRPr="003739D0">
        <w:rPr>
          <w:rFonts w:ascii="Arial" w:hAnsi="Arial"/>
          <w:bCs/>
        </w:rPr>
        <w:tab/>
        <w:t xml:space="preserve">                               </w:t>
      </w:r>
      <w:r>
        <w:rPr>
          <w:rFonts w:ascii="Arial" w:hAnsi="Arial"/>
          <w:bCs/>
        </w:rPr>
        <w:tab/>
      </w:r>
      <w:proofErr w:type="gramStart"/>
      <w:r w:rsidRPr="003739D0">
        <w:rPr>
          <w:rFonts w:ascii="Arial" w:hAnsi="Arial"/>
          <w:bCs/>
        </w:rPr>
        <w:t>Kat.</w:t>
      </w:r>
      <w:proofErr w:type="gramEnd"/>
      <w:r w:rsidRPr="003739D0">
        <w:rPr>
          <w:rFonts w:ascii="Arial" w:hAnsi="Arial"/>
          <w:bCs/>
        </w:rPr>
        <w:t xml:space="preserve"> </w:t>
      </w:r>
      <w:proofErr w:type="gramStart"/>
      <w:r w:rsidRPr="003739D0">
        <w:rPr>
          <w:rFonts w:ascii="Arial" w:hAnsi="Arial"/>
          <w:bCs/>
        </w:rPr>
        <w:t>parcela</w:t>
      </w:r>
      <w:proofErr w:type="gramEnd"/>
      <w:r w:rsidRPr="003739D0">
        <w:rPr>
          <w:rFonts w:ascii="Arial" w:hAnsi="Arial"/>
          <w:bCs/>
        </w:rPr>
        <w:t xml:space="preserve"> br. 3535/1 K.O. Pančevo</w:t>
      </w:r>
    </w:p>
    <w:p w:rsidR="003739D0" w:rsidRPr="003739D0" w:rsidRDefault="003739D0" w:rsidP="003739D0">
      <w:pPr>
        <w:jc w:val="both"/>
        <w:rPr>
          <w:rFonts w:ascii="Arial" w:hAnsi="Arial"/>
        </w:rPr>
      </w:pPr>
    </w:p>
    <w:p w:rsidR="003739D0" w:rsidRPr="003739D0" w:rsidRDefault="003739D0" w:rsidP="003739D0">
      <w:pPr>
        <w:jc w:val="both"/>
        <w:rPr>
          <w:rFonts w:ascii="Arial" w:hAnsi="Arial"/>
        </w:rPr>
      </w:pPr>
      <w:r w:rsidRPr="003739D0">
        <w:rPr>
          <w:rFonts w:ascii="Arial" w:hAnsi="Arial"/>
        </w:rPr>
        <w:t>Vrsta platforme:</w:t>
      </w:r>
      <w:r w:rsidRPr="003739D0">
        <w:rPr>
          <w:rFonts w:ascii="Arial" w:hAnsi="Arial"/>
        </w:rPr>
        <w:tab/>
      </w:r>
      <w:r w:rsidRPr="003739D0">
        <w:rPr>
          <w:rFonts w:ascii="Arial" w:hAnsi="Arial"/>
        </w:rPr>
        <w:tab/>
        <w:t xml:space="preserve">            </w:t>
      </w:r>
      <w:r>
        <w:rPr>
          <w:rFonts w:ascii="Arial" w:hAnsi="Arial"/>
        </w:rPr>
        <w:tab/>
      </w:r>
      <w:r>
        <w:rPr>
          <w:rFonts w:ascii="Arial" w:hAnsi="Arial"/>
        </w:rPr>
        <w:tab/>
      </w:r>
      <w:r w:rsidRPr="003739D0">
        <w:rPr>
          <w:rFonts w:ascii="Arial" w:hAnsi="Arial"/>
        </w:rPr>
        <w:t>hidraulična parking platforma bez vozača, tip A4</w:t>
      </w:r>
    </w:p>
    <w:p w:rsidR="003739D0" w:rsidRPr="003739D0" w:rsidRDefault="003739D0" w:rsidP="003739D0">
      <w:pPr>
        <w:jc w:val="both"/>
        <w:rPr>
          <w:rFonts w:ascii="Arial" w:hAnsi="Arial"/>
        </w:rPr>
      </w:pPr>
      <w:r w:rsidRPr="003739D0">
        <w:rPr>
          <w:rFonts w:ascii="Arial" w:hAnsi="Arial"/>
        </w:rPr>
        <w:t>Broj platformi:</w:t>
      </w:r>
      <w:r w:rsidRPr="003739D0">
        <w:rPr>
          <w:rFonts w:ascii="Arial" w:hAnsi="Arial"/>
        </w:rPr>
        <w:tab/>
      </w:r>
      <w:r w:rsidRPr="003739D0">
        <w:rPr>
          <w:rFonts w:ascii="Arial" w:hAnsi="Arial"/>
        </w:rPr>
        <w:tab/>
      </w:r>
      <w:r w:rsidRPr="003739D0">
        <w:rPr>
          <w:rFonts w:ascii="Arial" w:hAnsi="Arial"/>
        </w:rPr>
        <w:tab/>
      </w:r>
      <w:r>
        <w:rPr>
          <w:rFonts w:ascii="Arial" w:hAnsi="Arial"/>
        </w:rPr>
        <w:tab/>
      </w:r>
      <w:r w:rsidRPr="003739D0">
        <w:rPr>
          <w:rFonts w:ascii="Arial" w:hAnsi="Arial"/>
        </w:rPr>
        <w:t xml:space="preserve">7, za po 4 vozila – ukupno 28 </w:t>
      </w:r>
      <w:proofErr w:type="gramStart"/>
      <w:r w:rsidRPr="003739D0">
        <w:rPr>
          <w:rFonts w:ascii="Arial" w:hAnsi="Arial"/>
        </w:rPr>
        <w:t>mesta</w:t>
      </w:r>
      <w:proofErr w:type="gramEnd"/>
      <w:r w:rsidRPr="003739D0">
        <w:rPr>
          <w:rFonts w:ascii="Arial" w:hAnsi="Arial"/>
        </w:rPr>
        <w:t xml:space="preserve"> za parkiranje</w:t>
      </w:r>
    </w:p>
    <w:p w:rsidR="003739D0" w:rsidRPr="003739D0" w:rsidRDefault="003739D0" w:rsidP="003739D0">
      <w:pPr>
        <w:jc w:val="both"/>
        <w:rPr>
          <w:rFonts w:ascii="Arial" w:hAnsi="Arial"/>
        </w:rPr>
      </w:pPr>
      <w:r w:rsidRPr="003739D0">
        <w:rPr>
          <w:rFonts w:ascii="Arial" w:hAnsi="Arial"/>
        </w:rPr>
        <w:t xml:space="preserve">Sistem pogona:                                   </w:t>
      </w:r>
      <w:r>
        <w:rPr>
          <w:rFonts w:ascii="Arial" w:hAnsi="Arial"/>
        </w:rPr>
        <w:tab/>
      </w:r>
      <w:r w:rsidRPr="003739D0">
        <w:rPr>
          <w:rFonts w:ascii="Arial" w:hAnsi="Arial"/>
        </w:rPr>
        <w:t>Tandem 1:1</w:t>
      </w:r>
    </w:p>
    <w:p w:rsidR="003739D0" w:rsidRPr="003739D0" w:rsidRDefault="003739D0" w:rsidP="003739D0">
      <w:pPr>
        <w:jc w:val="both"/>
        <w:rPr>
          <w:rFonts w:ascii="Arial" w:hAnsi="Arial"/>
        </w:rPr>
      </w:pPr>
      <w:r w:rsidRPr="003739D0">
        <w:rPr>
          <w:rFonts w:ascii="Arial" w:hAnsi="Arial"/>
        </w:rPr>
        <w:t>Nosivost:</w:t>
      </w:r>
      <w:r w:rsidRPr="003739D0">
        <w:rPr>
          <w:rFonts w:ascii="Arial" w:hAnsi="Arial"/>
        </w:rPr>
        <w:tab/>
      </w:r>
      <w:r w:rsidRPr="003739D0">
        <w:rPr>
          <w:rFonts w:ascii="Arial" w:hAnsi="Arial"/>
        </w:rPr>
        <w:tab/>
        <w:t xml:space="preserve">                        Q = 2000 kg po jednom parking mestu</w:t>
      </w:r>
    </w:p>
    <w:p w:rsidR="003739D0" w:rsidRPr="003739D0" w:rsidRDefault="003739D0" w:rsidP="003739D0">
      <w:pPr>
        <w:jc w:val="both"/>
        <w:rPr>
          <w:rFonts w:ascii="Arial" w:hAnsi="Arial"/>
        </w:rPr>
      </w:pPr>
      <w:r w:rsidRPr="003739D0">
        <w:rPr>
          <w:rFonts w:ascii="Arial" w:hAnsi="Arial"/>
        </w:rPr>
        <w:t xml:space="preserve">Broj prilaza:                                        </w:t>
      </w:r>
      <w:r>
        <w:rPr>
          <w:rFonts w:ascii="Arial" w:hAnsi="Arial"/>
        </w:rPr>
        <w:tab/>
      </w:r>
      <w:r w:rsidRPr="003739D0">
        <w:rPr>
          <w:rFonts w:ascii="Arial" w:hAnsi="Arial"/>
        </w:rPr>
        <w:t xml:space="preserve">1 </w:t>
      </w:r>
    </w:p>
    <w:p w:rsidR="003739D0" w:rsidRPr="003739D0" w:rsidRDefault="003739D0" w:rsidP="003739D0">
      <w:pPr>
        <w:jc w:val="both"/>
        <w:rPr>
          <w:rFonts w:ascii="Arial" w:hAnsi="Arial"/>
        </w:rPr>
      </w:pPr>
      <w:r w:rsidRPr="003739D0">
        <w:rPr>
          <w:rFonts w:ascii="Arial" w:hAnsi="Arial"/>
        </w:rPr>
        <w:t>Visina dizanja:</w:t>
      </w:r>
      <w:r w:rsidRPr="003739D0">
        <w:rPr>
          <w:rFonts w:ascii="Arial" w:hAnsi="Arial"/>
        </w:rPr>
        <w:tab/>
      </w:r>
      <w:r w:rsidRPr="003739D0">
        <w:rPr>
          <w:rFonts w:ascii="Arial" w:hAnsi="Arial"/>
        </w:rPr>
        <w:tab/>
      </w:r>
      <w:r w:rsidRPr="003739D0">
        <w:rPr>
          <w:rFonts w:ascii="Arial" w:hAnsi="Arial"/>
        </w:rPr>
        <w:tab/>
      </w:r>
      <w:r>
        <w:rPr>
          <w:rFonts w:ascii="Arial" w:hAnsi="Arial"/>
        </w:rPr>
        <w:tab/>
      </w:r>
      <w:r w:rsidRPr="003739D0">
        <w:rPr>
          <w:rFonts w:ascii="Arial" w:hAnsi="Arial"/>
        </w:rPr>
        <w:t>H = 2000 mm</w:t>
      </w:r>
    </w:p>
    <w:p w:rsidR="003739D0" w:rsidRPr="003739D0" w:rsidRDefault="003739D0" w:rsidP="003739D0">
      <w:pPr>
        <w:jc w:val="both"/>
        <w:rPr>
          <w:rFonts w:ascii="Arial" w:hAnsi="Arial"/>
        </w:rPr>
      </w:pPr>
      <w:r w:rsidRPr="003739D0">
        <w:rPr>
          <w:rFonts w:ascii="Arial" w:hAnsi="Arial"/>
        </w:rPr>
        <w:t>Brzina podizanja:</w:t>
      </w:r>
      <w:r w:rsidRPr="003739D0">
        <w:rPr>
          <w:rFonts w:ascii="Arial" w:hAnsi="Arial"/>
        </w:rPr>
        <w:tab/>
      </w:r>
      <w:r w:rsidRPr="003739D0">
        <w:rPr>
          <w:rFonts w:ascii="Arial" w:hAnsi="Arial"/>
        </w:rPr>
        <w:tab/>
        <w:t xml:space="preserve">            v = 0</w:t>
      </w:r>
      <w:proofErr w:type="gramStart"/>
      <w:r w:rsidRPr="003739D0">
        <w:rPr>
          <w:rFonts w:ascii="Arial" w:hAnsi="Arial"/>
        </w:rPr>
        <w:t>,15</w:t>
      </w:r>
      <w:proofErr w:type="gramEnd"/>
      <w:r w:rsidRPr="003739D0">
        <w:rPr>
          <w:rFonts w:ascii="Arial" w:hAnsi="Arial"/>
        </w:rPr>
        <w:t xml:space="preserve"> m/s</w:t>
      </w:r>
    </w:p>
    <w:p w:rsidR="003739D0" w:rsidRPr="003739D0" w:rsidRDefault="003739D0" w:rsidP="003739D0">
      <w:pPr>
        <w:jc w:val="both"/>
        <w:rPr>
          <w:rFonts w:ascii="Arial" w:hAnsi="Arial"/>
        </w:rPr>
      </w:pPr>
      <w:r w:rsidRPr="003739D0">
        <w:rPr>
          <w:rFonts w:ascii="Arial" w:hAnsi="Arial"/>
        </w:rPr>
        <w:t>Upravljanje:</w:t>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t>spolja pomoću ključa i dugmadi</w:t>
      </w:r>
    </w:p>
    <w:p w:rsidR="003739D0" w:rsidRPr="003739D0" w:rsidRDefault="003739D0" w:rsidP="003739D0">
      <w:pPr>
        <w:jc w:val="both"/>
        <w:rPr>
          <w:rFonts w:ascii="Arial" w:hAnsi="Arial"/>
        </w:rPr>
      </w:pPr>
      <w:r w:rsidRPr="003739D0">
        <w:rPr>
          <w:rFonts w:ascii="Arial" w:hAnsi="Arial"/>
        </w:rPr>
        <w:t xml:space="preserve">Komanda:                                           </w:t>
      </w:r>
      <w:r>
        <w:rPr>
          <w:rFonts w:ascii="Arial" w:hAnsi="Arial"/>
        </w:rPr>
        <w:tab/>
      </w:r>
      <w:r w:rsidRPr="003739D0">
        <w:rPr>
          <w:rFonts w:ascii="Arial" w:hAnsi="Arial"/>
        </w:rPr>
        <w:t>JEDINAČNA</w:t>
      </w:r>
    </w:p>
    <w:p w:rsidR="003739D0" w:rsidRPr="003739D0" w:rsidRDefault="003739D0" w:rsidP="003739D0">
      <w:pPr>
        <w:jc w:val="both"/>
        <w:rPr>
          <w:rFonts w:ascii="Arial" w:hAnsi="Arial"/>
        </w:rPr>
      </w:pPr>
      <w:r w:rsidRPr="003739D0">
        <w:rPr>
          <w:rFonts w:ascii="Arial" w:hAnsi="Arial"/>
        </w:rPr>
        <w:t>Prostor za ugradnju:</w:t>
      </w:r>
      <w:r w:rsidRPr="003739D0">
        <w:rPr>
          <w:rFonts w:ascii="Arial" w:hAnsi="Arial"/>
        </w:rPr>
        <w:tab/>
        <w:t xml:space="preserve">                        armirano – betonski, </w:t>
      </w:r>
    </w:p>
    <w:p w:rsidR="003739D0" w:rsidRPr="003739D0" w:rsidRDefault="003739D0" w:rsidP="003739D0">
      <w:pPr>
        <w:jc w:val="both"/>
        <w:rPr>
          <w:rFonts w:ascii="Arial" w:hAnsi="Arial"/>
        </w:rPr>
      </w:pPr>
      <w:r w:rsidRPr="003739D0">
        <w:rPr>
          <w:rFonts w:ascii="Arial" w:hAnsi="Arial"/>
        </w:rPr>
        <w:t xml:space="preserve">                                                            </w:t>
      </w:r>
      <w:proofErr w:type="gramStart"/>
      <w:r w:rsidRPr="003739D0">
        <w:rPr>
          <w:rFonts w:ascii="Arial" w:hAnsi="Arial"/>
        </w:rPr>
        <w:t>izveden</w:t>
      </w:r>
      <w:proofErr w:type="gramEnd"/>
      <w:r w:rsidRPr="003739D0">
        <w:rPr>
          <w:rFonts w:ascii="Arial" w:hAnsi="Arial"/>
        </w:rPr>
        <w:t xml:space="preserve"> u unutrašnjoj sredini, u nivou garaže</w:t>
      </w:r>
    </w:p>
    <w:p w:rsidR="003739D0" w:rsidRPr="003739D0" w:rsidRDefault="003739D0" w:rsidP="003739D0">
      <w:pPr>
        <w:jc w:val="both"/>
        <w:rPr>
          <w:rFonts w:ascii="Arial" w:hAnsi="Arial"/>
        </w:rPr>
      </w:pPr>
      <w:r w:rsidRPr="003739D0">
        <w:rPr>
          <w:rFonts w:ascii="Arial" w:hAnsi="Arial"/>
        </w:rPr>
        <w:t xml:space="preserve">Dimenzije prostora za ugradnju:       </w:t>
      </w:r>
      <w:r>
        <w:rPr>
          <w:rFonts w:ascii="Arial" w:hAnsi="Arial"/>
        </w:rPr>
        <w:tab/>
      </w:r>
      <w:r w:rsidRPr="003739D0">
        <w:rPr>
          <w:rFonts w:ascii="Arial" w:hAnsi="Arial"/>
        </w:rPr>
        <w:t xml:space="preserve"> 4950 x 5300 mm </w:t>
      </w:r>
    </w:p>
    <w:p w:rsidR="003739D0" w:rsidRPr="003739D0" w:rsidRDefault="003739D0" w:rsidP="003739D0">
      <w:pPr>
        <w:jc w:val="both"/>
        <w:rPr>
          <w:rFonts w:ascii="Arial" w:hAnsi="Arial"/>
        </w:rPr>
      </w:pPr>
      <w:r w:rsidRPr="003739D0">
        <w:rPr>
          <w:rFonts w:ascii="Arial" w:hAnsi="Arial"/>
        </w:rPr>
        <w:t>Jama ispod platforme:</w:t>
      </w:r>
      <w:r w:rsidRPr="003739D0">
        <w:rPr>
          <w:rFonts w:ascii="Arial" w:hAnsi="Arial"/>
        </w:rPr>
        <w:tab/>
      </w:r>
      <w:r w:rsidRPr="003739D0">
        <w:rPr>
          <w:rFonts w:ascii="Arial" w:hAnsi="Arial"/>
        </w:rPr>
        <w:tab/>
      </w:r>
      <w:r w:rsidRPr="003739D0">
        <w:rPr>
          <w:rFonts w:ascii="Arial" w:hAnsi="Arial"/>
        </w:rPr>
        <w:tab/>
        <w:t>2000 mm</w:t>
      </w:r>
    </w:p>
    <w:p w:rsidR="003739D0" w:rsidRPr="003739D0" w:rsidRDefault="003739D0" w:rsidP="003739D0">
      <w:pPr>
        <w:jc w:val="both"/>
        <w:rPr>
          <w:rFonts w:ascii="Arial" w:hAnsi="Arial"/>
        </w:rPr>
      </w:pPr>
      <w:r w:rsidRPr="003739D0">
        <w:rPr>
          <w:rFonts w:ascii="Arial" w:hAnsi="Arial"/>
        </w:rPr>
        <w:t>Vrh iznad platforme:</w:t>
      </w:r>
      <w:r w:rsidRPr="003739D0">
        <w:rPr>
          <w:rFonts w:ascii="Arial" w:hAnsi="Arial"/>
        </w:rPr>
        <w:tab/>
      </w:r>
      <w:r w:rsidRPr="003739D0">
        <w:rPr>
          <w:rFonts w:ascii="Arial" w:hAnsi="Arial"/>
        </w:rPr>
        <w:tab/>
        <w:t xml:space="preserve">            4000 mm</w:t>
      </w:r>
    </w:p>
    <w:p w:rsidR="003739D0" w:rsidRPr="003739D0" w:rsidRDefault="003739D0" w:rsidP="003739D0">
      <w:pPr>
        <w:jc w:val="both"/>
        <w:rPr>
          <w:rFonts w:ascii="Arial" w:hAnsi="Arial"/>
        </w:rPr>
      </w:pPr>
      <w:r w:rsidRPr="003739D0">
        <w:rPr>
          <w:rFonts w:ascii="Arial" w:hAnsi="Arial"/>
        </w:rPr>
        <w:t xml:space="preserve">Vrsta platforme:                                 </w:t>
      </w:r>
      <w:r>
        <w:rPr>
          <w:rFonts w:ascii="Arial" w:hAnsi="Arial"/>
        </w:rPr>
        <w:tab/>
      </w:r>
      <w:r w:rsidRPr="003739D0">
        <w:rPr>
          <w:rFonts w:ascii="Arial" w:hAnsi="Arial"/>
        </w:rPr>
        <w:t>metalna</w:t>
      </w:r>
    </w:p>
    <w:p w:rsidR="003739D0" w:rsidRPr="003739D0" w:rsidRDefault="003739D0" w:rsidP="003739D0">
      <w:pPr>
        <w:jc w:val="both"/>
        <w:rPr>
          <w:rFonts w:ascii="Arial" w:hAnsi="Arial"/>
        </w:rPr>
      </w:pPr>
      <w:r w:rsidRPr="003739D0">
        <w:rPr>
          <w:rFonts w:ascii="Arial" w:hAnsi="Arial"/>
        </w:rPr>
        <w:t>Dimenzije platforme:</w:t>
      </w:r>
      <w:r w:rsidRPr="003739D0">
        <w:rPr>
          <w:rFonts w:ascii="Arial" w:hAnsi="Arial"/>
        </w:rPr>
        <w:tab/>
      </w:r>
      <w:r w:rsidRPr="003739D0">
        <w:rPr>
          <w:rFonts w:ascii="Arial" w:hAnsi="Arial"/>
        </w:rPr>
        <w:tab/>
      </w:r>
      <w:r w:rsidRPr="003739D0">
        <w:rPr>
          <w:rFonts w:ascii="Arial" w:hAnsi="Arial"/>
        </w:rPr>
        <w:tab/>
        <w:t xml:space="preserve">4600 x 5000 mm  </w:t>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p>
    <w:p w:rsidR="003739D0" w:rsidRPr="003739D0" w:rsidRDefault="003739D0" w:rsidP="003739D0">
      <w:pPr>
        <w:jc w:val="both"/>
        <w:rPr>
          <w:rFonts w:ascii="Arial" w:hAnsi="Arial"/>
        </w:rPr>
      </w:pPr>
      <w:r w:rsidRPr="003739D0">
        <w:rPr>
          <w:rFonts w:ascii="Arial" w:hAnsi="Arial"/>
        </w:rPr>
        <w:t xml:space="preserve">Pogonsko postrojenje:                        </w:t>
      </w:r>
      <w:r>
        <w:rPr>
          <w:rFonts w:ascii="Arial" w:hAnsi="Arial"/>
        </w:rPr>
        <w:tab/>
      </w:r>
      <w:r w:rsidRPr="003739D0">
        <w:rPr>
          <w:rFonts w:ascii="Arial" w:hAnsi="Arial"/>
        </w:rPr>
        <w:t xml:space="preserve">hidraulični agregat </w:t>
      </w:r>
      <w:proofErr w:type="gramStart"/>
      <w:r w:rsidRPr="003739D0">
        <w:rPr>
          <w:rFonts w:ascii="Arial" w:hAnsi="Arial"/>
        </w:rPr>
        <w:t>sa</w:t>
      </w:r>
      <w:proofErr w:type="gramEnd"/>
      <w:r w:rsidRPr="003739D0">
        <w:rPr>
          <w:rFonts w:ascii="Arial" w:hAnsi="Arial"/>
        </w:rPr>
        <w:t xml:space="preserve"> dva cilindra</w:t>
      </w:r>
    </w:p>
    <w:p w:rsidR="003739D0" w:rsidRPr="003739D0" w:rsidRDefault="003739D0" w:rsidP="003739D0">
      <w:pPr>
        <w:jc w:val="both"/>
        <w:rPr>
          <w:rFonts w:ascii="Arial" w:hAnsi="Arial"/>
        </w:rPr>
      </w:pPr>
      <w:r w:rsidRPr="003739D0">
        <w:rPr>
          <w:rFonts w:ascii="Arial" w:hAnsi="Arial"/>
        </w:rPr>
        <w:t xml:space="preserve">Cevovod:            </w:t>
      </w:r>
      <w:r w:rsidRPr="003739D0">
        <w:rPr>
          <w:rFonts w:ascii="Arial" w:hAnsi="Arial"/>
        </w:rPr>
        <w:tab/>
      </w:r>
      <w:r w:rsidRPr="003739D0">
        <w:rPr>
          <w:rFonts w:ascii="Arial" w:hAnsi="Arial"/>
        </w:rPr>
        <w:tab/>
      </w:r>
      <w:r w:rsidRPr="003739D0">
        <w:rPr>
          <w:rFonts w:ascii="Arial" w:hAnsi="Arial"/>
        </w:rPr>
        <w:tab/>
        <w:t>armirano gumeno crevo visokog pritiska</w:t>
      </w:r>
    </w:p>
    <w:p w:rsidR="003739D0" w:rsidRPr="003739D0" w:rsidRDefault="003739D0" w:rsidP="003739D0">
      <w:pPr>
        <w:jc w:val="both"/>
        <w:rPr>
          <w:rFonts w:ascii="Arial" w:hAnsi="Arial"/>
        </w:rPr>
      </w:pPr>
      <w:r w:rsidRPr="003739D0">
        <w:rPr>
          <w:rFonts w:ascii="Arial" w:hAnsi="Arial"/>
        </w:rPr>
        <w:t xml:space="preserve">Ulje za hidraulični agregat:     </w:t>
      </w:r>
      <w:r w:rsidRPr="003739D0">
        <w:rPr>
          <w:rFonts w:ascii="Arial" w:hAnsi="Arial"/>
        </w:rPr>
        <w:tab/>
      </w:r>
      <w:r>
        <w:rPr>
          <w:rFonts w:ascii="Arial" w:hAnsi="Arial"/>
        </w:rPr>
        <w:tab/>
      </w:r>
      <w:r w:rsidRPr="003739D0">
        <w:rPr>
          <w:rFonts w:ascii="Arial" w:hAnsi="Arial"/>
        </w:rPr>
        <w:t xml:space="preserve">HIDROL 46 viskoziteta    5 </w:t>
      </w:r>
      <w:proofErr w:type="gramStart"/>
      <w:r w:rsidRPr="003739D0">
        <w:rPr>
          <w:rFonts w:ascii="Arial" w:hAnsi="Arial"/>
        </w:rPr>
        <w:t>-  5,5</w:t>
      </w:r>
      <w:proofErr w:type="gramEnd"/>
      <w:r w:rsidRPr="003739D0">
        <w:rPr>
          <w:rFonts w:ascii="Arial" w:hAnsi="Arial"/>
        </w:rPr>
        <w:t xml:space="preserve"> </w:t>
      </w:r>
      <w:r w:rsidRPr="003739D0">
        <w:rPr>
          <w:rFonts w:ascii="Arial" w:hAnsi="Arial"/>
        </w:rPr>
        <w:sym w:font="Kino MT" w:char="00B0"/>
      </w:r>
      <w:r w:rsidRPr="003739D0">
        <w:rPr>
          <w:rFonts w:ascii="Arial" w:hAnsi="Arial"/>
        </w:rPr>
        <w:t xml:space="preserve">E na 50 </w:t>
      </w:r>
      <w:r w:rsidRPr="003739D0">
        <w:rPr>
          <w:rFonts w:ascii="Arial" w:hAnsi="Arial"/>
        </w:rPr>
        <w:sym w:font="Kino MT" w:char="00B0"/>
      </w:r>
      <w:r w:rsidRPr="003739D0">
        <w:rPr>
          <w:rFonts w:ascii="Arial" w:hAnsi="Arial"/>
        </w:rPr>
        <w:t>C</w:t>
      </w:r>
    </w:p>
    <w:p w:rsidR="003739D0" w:rsidRPr="003739D0" w:rsidRDefault="003739D0" w:rsidP="003739D0">
      <w:pPr>
        <w:jc w:val="both"/>
        <w:rPr>
          <w:rFonts w:ascii="Arial" w:hAnsi="Arial"/>
        </w:rPr>
      </w:pPr>
      <w:r w:rsidRPr="003739D0">
        <w:rPr>
          <w:rFonts w:ascii="Arial" w:hAnsi="Arial"/>
        </w:rPr>
        <w:t xml:space="preserve">Snaga elektromotora:                     </w:t>
      </w:r>
      <w:r w:rsidRPr="003739D0">
        <w:rPr>
          <w:rFonts w:ascii="Arial" w:hAnsi="Arial"/>
        </w:rPr>
        <w:tab/>
        <w:t>P</w:t>
      </w:r>
      <w:r w:rsidRPr="003739D0">
        <w:rPr>
          <w:rFonts w:ascii="Arial" w:hAnsi="Arial"/>
          <w:vertAlign w:val="subscript"/>
        </w:rPr>
        <w:t>EM</w:t>
      </w:r>
      <w:r w:rsidRPr="003739D0">
        <w:rPr>
          <w:rFonts w:ascii="Arial" w:hAnsi="Arial"/>
        </w:rPr>
        <w:t xml:space="preserve"> = 3 KW</w:t>
      </w:r>
    </w:p>
    <w:p w:rsidR="003739D0" w:rsidRPr="003739D0" w:rsidRDefault="003739D0" w:rsidP="003739D0">
      <w:pPr>
        <w:jc w:val="both"/>
        <w:rPr>
          <w:rFonts w:ascii="Arial" w:hAnsi="Arial"/>
        </w:rPr>
      </w:pPr>
      <w:r w:rsidRPr="003739D0">
        <w:rPr>
          <w:rFonts w:ascii="Arial" w:hAnsi="Arial"/>
        </w:rPr>
        <w:t xml:space="preserve">Osigurači:                                           </w:t>
      </w:r>
      <w:r>
        <w:rPr>
          <w:rFonts w:ascii="Arial" w:hAnsi="Arial"/>
        </w:rPr>
        <w:tab/>
      </w:r>
      <w:r w:rsidRPr="003739D0">
        <w:rPr>
          <w:rFonts w:ascii="Arial" w:hAnsi="Arial"/>
        </w:rPr>
        <w:t xml:space="preserve">3 x 16A </w:t>
      </w:r>
      <w:proofErr w:type="gramStart"/>
      <w:r w:rsidRPr="003739D0">
        <w:rPr>
          <w:rFonts w:ascii="Arial" w:hAnsi="Arial"/>
        </w:rPr>
        <w:t>( topljivi</w:t>
      </w:r>
      <w:proofErr w:type="gramEnd"/>
      <w:r w:rsidRPr="003739D0">
        <w:rPr>
          <w:rFonts w:ascii="Arial" w:hAnsi="Arial"/>
        </w:rPr>
        <w:t xml:space="preserve"> )                                                </w:t>
      </w:r>
    </w:p>
    <w:p w:rsidR="003739D0" w:rsidRPr="003739D0" w:rsidRDefault="003739D0" w:rsidP="003739D0">
      <w:pPr>
        <w:jc w:val="both"/>
        <w:rPr>
          <w:rFonts w:ascii="Arial" w:hAnsi="Arial"/>
        </w:rPr>
      </w:pPr>
      <w:r w:rsidRPr="003739D0">
        <w:rPr>
          <w:rFonts w:ascii="Arial" w:hAnsi="Arial"/>
        </w:rPr>
        <w:t xml:space="preserve">                                 </w:t>
      </w:r>
    </w:p>
    <w:p w:rsidR="003739D0" w:rsidRPr="003739D0" w:rsidRDefault="003739D0" w:rsidP="003739D0">
      <w:pPr>
        <w:jc w:val="center"/>
        <w:rPr>
          <w:rFonts w:ascii="Arial" w:hAnsi="Arial"/>
          <w:b/>
        </w:rPr>
      </w:pPr>
      <w:r w:rsidRPr="003739D0">
        <w:rPr>
          <w:rFonts w:ascii="Arial" w:hAnsi="Arial"/>
          <w:b/>
        </w:rPr>
        <w:t>OPIS POSTROJENJA</w:t>
      </w:r>
    </w:p>
    <w:p w:rsidR="003739D0" w:rsidRPr="003739D0" w:rsidRDefault="003739D0" w:rsidP="003739D0">
      <w:pPr>
        <w:jc w:val="center"/>
        <w:rPr>
          <w:rFonts w:ascii="Arial" w:hAnsi="Arial"/>
          <w:b/>
        </w:rPr>
      </w:pPr>
    </w:p>
    <w:p w:rsidR="003739D0" w:rsidRPr="003739D0" w:rsidRDefault="003739D0" w:rsidP="003739D0">
      <w:pPr>
        <w:jc w:val="both"/>
        <w:rPr>
          <w:rFonts w:ascii="Arial" w:hAnsi="Arial"/>
        </w:rPr>
      </w:pPr>
      <w:r w:rsidRPr="003739D0">
        <w:rPr>
          <w:rFonts w:ascii="Arial" w:hAnsi="Arial"/>
        </w:rPr>
        <w:t xml:space="preserve">          </w:t>
      </w:r>
      <w:proofErr w:type="gramStart"/>
      <w:r w:rsidRPr="003739D0">
        <w:rPr>
          <w:rFonts w:ascii="Arial" w:hAnsi="Arial"/>
        </w:rPr>
        <w:t>Pod parking platformom se podrazumeva trajno ugrađeno postrojenje pokretano električnom energijom, namenjeno parkiranju automobila, bez prisustva vozača.</w:t>
      </w:r>
      <w:proofErr w:type="gramEnd"/>
      <w:r w:rsidRPr="003739D0">
        <w:rPr>
          <w:rFonts w:ascii="Arial" w:hAnsi="Arial"/>
        </w:rPr>
        <w:t xml:space="preserve"> Parking platforma je ugrađena </w:t>
      </w:r>
      <w:proofErr w:type="gramStart"/>
      <w:r w:rsidRPr="003739D0">
        <w:rPr>
          <w:rFonts w:ascii="Arial" w:hAnsi="Arial"/>
        </w:rPr>
        <w:t>na</w:t>
      </w:r>
      <w:proofErr w:type="gramEnd"/>
      <w:r w:rsidRPr="003739D0">
        <w:rPr>
          <w:rFonts w:ascii="Arial" w:hAnsi="Arial"/>
        </w:rPr>
        <w:t xml:space="preserve"> noseći ram koji je izrađen od čeličnih profila. </w:t>
      </w:r>
      <w:proofErr w:type="gramStart"/>
      <w:r w:rsidRPr="003739D0">
        <w:rPr>
          <w:rFonts w:ascii="Arial" w:hAnsi="Arial"/>
        </w:rPr>
        <w:t>Može se kretati vertikalno, a pogon ostvaruje hidraulični agregat preko dva cilindra koji pomeraju platformu direktnim dejstvom, koji su sinhronizovani preko para zupčanika i nazubljene letve.</w:t>
      </w:r>
      <w:proofErr w:type="gramEnd"/>
    </w:p>
    <w:p w:rsidR="003739D0" w:rsidRPr="003739D0" w:rsidRDefault="003739D0" w:rsidP="003739D0">
      <w:pPr>
        <w:ind w:firstLine="630"/>
        <w:jc w:val="both"/>
        <w:rPr>
          <w:rFonts w:ascii="Arial" w:hAnsi="Arial"/>
        </w:rPr>
      </w:pPr>
      <w:r w:rsidRPr="003739D0">
        <w:rPr>
          <w:rFonts w:ascii="Arial" w:hAnsi="Arial"/>
        </w:rPr>
        <w:t xml:space="preserve">Hidraulični cilindri su oslonjeni </w:t>
      </w:r>
      <w:proofErr w:type="gramStart"/>
      <w:r w:rsidRPr="003739D0">
        <w:rPr>
          <w:rFonts w:ascii="Arial" w:hAnsi="Arial"/>
        </w:rPr>
        <w:t>na</w:t>
      </w:r>
      <w:proofErr w:type="gramEnd"/>
      <w:r w:rsidRPr="003739D0">
        <w:rPr>
          <w:rFonts w:ascii="Arial" w:hAnsi="Arial"/>
        </w:rPr>
        <w:t xml:space="preserve"> dno jame. </w:t>
      </w:r>
      <w:proofErr w:type="gramStart"/>
      <w:r w:rsidRPr="003739D0">
        <w:rPr>
          <w:rFonts w:ascii="Arial" w:hAnsi="Arial"/>
        </w:rPr>
        <w:t>Podizanjem klipova, podiže se i noseći ram platforme u odnosu 1:1.</w:t>
      </w:r>
      <w:proofErr w:type="gramEnd"/>
      <w:r w:rsidRPr="003739D0">
        <w:rPr>
          <w:rFonts w:ascii="Arial" w:hAnsi="Arial"/>
        </w:rPr>
        <w:t xml:space="preserve">     </w:t>
      </w:r>
    </w:p>
    <w:p w:rsidR="003739D0" w:rsidRPr="003739D0" w:rsidRDefault="003739D0" w:rsidP="003739D0">
      <w:pPr>
        <w:ind w:firstLine="630"/>
        <w:jc w:val="both"/>
        <w:rPr>
          <w:rFonts w:ascii="Arial" w:hAnsi="Arial"/>
          <w:lang w:val="sl-SI"/>
        </w:rPr>
      </w:pPr>
      <w:r w:rsidRPr="003739D0">
        <w:rPr>
          <w:rFonts w:ascii="Arial" w:hAnsi="Arial"/>
          <w:lang w:val="sl-SI"/>
        </w:rPr>
        <w:t xml:space="preserve">Parking sistem </w:t>
      </w:r>
      <w:r w:rsidRPr="003739D0">
        <w:rPr>
          <w:rFonts w:ascii="Arial" w:hAnsi="Arial"/>
        </w:rPr>
        <w:t xml:space="preserve">A4 </w:t>
      </w:r>
      <w:r w:rsidRPr="003739D0">
        <w:rPr>
          <w:rFonts w:ascii="Arial" w:hAnsi="Arial"/>
          <w:lang w:val="sl-SI"/>
        </w:rPr>
        <w:t>je nezavistan i omogućava nezavisno parkiranje pojedinačnog vozila. Ovaj parking sistem je namenjen za parkiranje maksimalno četiri vozila. On omogućava da se na površini od dva parking mesta, parkiraju četiri vozila.</w:t>
      </w:r>
    </w:p>
    <w:p w:rsidR="003739D0" w:rsidRPr="003739D0" w:rsidRDefault="003739D0" w:rsidP="003739D0">
      <w:pPr>
        <w:ind w:firstLine="630"/>
        <w:jc w:val="both"/>
        <w:rPr>
          <w:rFonts w:ascii="Arial" w:hAnsi="Arial"/>
          <w:lang w:val="sl-SI"/>
        </w:rPr>
      </w:pPr>
      <w:r w:rsidRPr="003739D0">
        <w:rPr>
          <w:rFonts w:ascii="Arial" w:hAnsi="Arial"/>
          <w:lang w:val="sl-SI"/>
        </w:rPr>
        <w:t>Gornja i donja platforma, koje služe za prihvat vozila, kreću se paralelno sa nivoom površine tla.</w:t>
      </w:r>
    </w:p>
    <w:p w:rsidR="003739D0" w:rsidRPr="003739D0" w:rsidRDefault="003739D0" w:rsidP="003739D0">
      <w:pPr>
        <w:ind w:firstLine="630"/>
        <w:jc w:val="both"/>
        <w:rPr>
          <w:rFonts w:ascii="Arial" w:hAnsi="Arial"/>
          <w:lang w:val="sl-SI"/>
        </w:rPr>
      </w:pPr>
      <w:r w:rsidRPr="003739D0">
        <w:rPr>
          <w:rFonts w:ascii="Arial" w:hAnsi="Arial"/>
          <w:lang w:val="sl-SI"/>
        </w:rPr>
        <w:t>Ovaj sistem je idealan za poslovne prostore,  stanove, hotele, javna i privatna parkirališta, za rent–a-car agencije, auto placeve, shopping centre, aerodrome, bolnice itd. Pogodan je za parking mesta sa ograničenom visinom. Za instalaciju sistema je potrebna građevinska jama, dimenzija 4,95 x 5,3 m.</w:t>
      </w:r>
    </w:p>
    <w:p w:rsidR="003739D0" w:rsidRPr="003739D0" w:rsidRDefault="003739D0" w:rsidP="003739D0">
      <w:pPr>
        <w:jc w:val="both"/>
        <w:rPr>
          <w:rFonts w:ascii="Arial" w:hAnsi="Arial"/>
          <w:color w:val="FF0000"/>
          <w:lang w:val="sl-SI"/>
        </w:rPr>
      </w:pPr>
    </w:p>
    <w:p w:rsidR="003739D0" w:rsidRPr="003739D0" w:rsidRDefault="003739D0" w:rsidP="003739D0">
      <w:pPr>
        <w:jc w:val="center"/>
        <w:rPr>
          <w:rFonts w:ascii="Arial" w:hAnsi="Arial"/>
        </w:rPr>
      </w:pPr>
      <w:r w:rsidRPr="003739D0">
        <w:rPr>
          <w:rFonts w:ascii="Arial" w:hAnsi="Arial"/>
        </w:rPr>
        <w:t>POGONSKI UREĐAJ</w:t>
      </w:r>
    </w:p>
    <w:p w:rsidR="003739D0" w:rsidRPr="003739D0" w:rsidRDefault="003739D0" w:rsidP="003739D0">
      <w:pPr>
        <w:jc w:val="both"/>
        <w:rPr>
          <w:rFonts w:ascii="Arial" w:hAnsi="Arial"/>
        </w:rPr>
      </w:pPr>
    </w:p>
    <w:p w:rsidR="003739D0" w:rsidRPr="003739D0" w:rsidRDefault="003739D0" w:rsidP="003739D0">
      <w:pPr>
        <w:jc w:val="both"/>
        <w:rPr>
          <w:rFonts w:ascii="Arial" w:hAnsi="Arial"/>
        </w:rPr>
      </w:pPr>
      <w:r w:rsidRPr="003739D0">
        <w:rPr>
          <w:rFonts w:ascii="Arial" w:hAnsi="Arial"/>
        </w:rPr>
        <w:t xml:space="preserve">          </w:t>
      </w:r>
      <w:proofErr w:type="gramStart"/>
      <w:r w:rsidRPr="003739D0">
        <w:rPr>
          <w:rFonts w:ascii="Arial" w:hAnsi="Arial"/>
        </w:rPr>
        <w:t>Pogonski uređaj se sastoji iz hidraulične instalacije.</w:t>
      </w:r>
      <w:proofErr w:type="gramEnd"/>
      <w:r w:rsidRPr="003739D0">
        <w:rPr>
          <w:rFonts w:ascii="Arial" w:hAnsi="Arial"/>
        </w:rPr>
        <w:t xml:space="preserve"> U sastav hidraulične instalacije za pogon ulaze sledeći elementi:</w:t>
      </w:r>
    </w:p>
    <w:p w:rsidR="003739D0" w:rsidRPr="003739D0" w:rsidRDefault="003739D0" w:rsidP="003739D0">
      <w:pPr>
        <w:jc w:val="both"/>
        <w:rPr>
          <w:rFonts w:ascii="Arial" w:hAnsi="Arial"/>
        </w:rPr>
      </w:pPr>
      <w:r w:rsidRPr="003739D0">
        <w:rPr>
          <w:rFonts w:ascii="Arial" w:hAnsi="Arial"/>
        </w:rPr>
        <w:t>1. Hidraulični agregat, koji se sastoji iz pumpe visokog pritiska, elektromotora, rezervoara za ulje i amortizera preko kojih su pumpa i motor fiksirani za rezervoar.</w:t>
      </w:r>
    </w:p>
    <w:p w:rsidR="003739D0" w:rsidRPr="003739D0" w:rsidRDefault="003739D0" w:rsidP="003739D0">
      <w:pPr>
        <w:jc w:val="both"/>
        <w:rPr>
          <w:rFonts w:ascii="Arial" w:hAnsi="Arial"/>
        </w:rPr>
      </w:pPr>
      <w:r w:rsidRPr="003739D0">
        <w:rPr>
          <w:rFonts w:ascii="Arial" w:hAnsi="Arial"/>
        </w:rPr>
        <w:t xml:space="preserve">2. Armirana, gumena creva za visoke pritiske i prateći elementi za povezivanje </w:t>
      </w:r>
      <w:proofErr w:type="gramStart"/>
      <w:r w:rsidRPr="003739D0">
        <w:rPr>
          <w:rFonts w:ascii="Arial" w:hAnsi="Arial"/>
        </w:rPr>
        <w:t>sa</w:t>
      </w:r>
      <w:proofErr w:type="gramEnd"/>
      <w:r w:rsidRPr="003739D0">
        <w:rPr>
          <w:rFonts w:ascii="Arial" w:hAnsi="Arial"/>
        </w:rPr>
        <w:t xml:space="preserve"> cilindrima i agregatom. Armirano, gumeno crevo snabdeveno je </w:t>
      </w:r>
      <w:proofErr w:type="gramStart"/>
      <w:r w:rsidRPr="003739D0">
        <w:rPr>
          <w:rFonts w:ascii="Arial" w:hAnsi="Arial"/>
        </w:rPr>
        <w:t>sa</w:t>
      </w:r>
      <w:proofErr w:type="gramEnd"/>
      <w:r w:rsidRPr="003739D0">
        <w:rPr>
          <w:rFonts w:ascii="Arial" w:hAnsi="Arial"/>
        </w:rPr>
        <w:t xml:space="preserve"> nalepnicom sa opštim tehničkim podacima i rokom trajanja zbog planske zamene. </w:t>
      </w:r>
    </w:p>
    <w:p w:rsidR="003739D0" w:rsidRPr="003739D0" w:rsidRDefault="003739D0" w:rsidP="003739D0">
      <w:pPr>
        <w:jc w:val="both"/>
        <w:rPr>
          <w:rFonts w:ascii="Arial" w:hAnsi="Arial"/>
        </w:rPr>
      </w:pPr>
      <w:r w:rsidRPr="003739D0">
        <w:rPr>
          <w:rFonts w:ascii="Arial" w:hAnsi="Arial"/>
        </w:rPr>
        <w:t xml:space="preserve">3. Radni cilindri su jednostrukog dejstva, takozvani plužneri </w:t>
      </w:r>
      <w:proofErr w:type="gramStart"/>
      <w:r w:rsidRPr="003739D0">
        <w:rPr>
          <w:rFonts w:ascii="Arial" w:hAnsi="Arial"/>
        </w:rPr>
        <w:t>sa</w:t>
      </w:r>
      <w:proofErr w:type="gramEnd"/>
      <w:r w:rsidRPr="003739D0">
        <w:rPr>
          <w:rFonts w:ascii="Arial" w:hAnsi="Arial"/>
        </w:rPr>
        <w:t xml:space="preserve"> blokirajućim ventilima u slučaju povećanog protoka ulja. Ovi ventili onemogućavaju povraćaj ulja u rezervoar u slučaju pucanja armiranih, gumenih creva, odnosno sprečavaju pad </w:t>
      </w:r>
      <w:proofErr w:type="gramStart"/>
      <w:r w:rsidRPr="003739D0">
        <w:rPr>
          <w:rFonts w:ascii="Arial" w:hAnsi="Arial"/>
        </w:rPr>
        <w:t>platforme .</w:t>
      </w:r>
      <w:proofErr w:type="gramEnd"/>
    </w:p>
    <w:p w:rsidR="003739D0" w:rsidRPr="003739D0" w:rsidRDefault="003739D0" w:rsidP="003739D0">
      <w:pPr>
        <w:jc w:val="both"/>
        <w:rPr>
          <w:rFonts w:ascii="Arial" w:hAnsi="Arial"/>
        </w:rPr>
      </w:pPr>
      <w:r w:rsidRPr="003739D0">
        <w:rPr>
          <w:rFonts w:ascii="Arial" w:hAnsi="Arial"/>
        </w:rPr>
        <w:t xml:space="preserve">4. Blok elektromagnetnih ventila koji se nalazi </w:t>
      </w:r>
      <w:proofErr w:type="gramStart"/>
      <w:r w:rsidRPr="003739D0">
        <w:rPr>
          <w:rFonts w:ascii="Arial" w:hAnsi="Arial"/>
        </w:rPr>
        <w:t>na</w:t>
      </w:r>
      <w:proofErr w:type="gramEnd"/>
      <w:r w:rsidRPr="003739D0">
        <w:rPr>
          <w:rFonts w:ascii="Arial" w:hAnsi="Arial"/>
        </w:rPr>
        <w:t xml:space="preserve"> agregatu i koji je električno povezan sa komandom platforme, reguliše protok ulja pri dizanju, odn. </w:t>
      </w:r>
      <w:proofErr w:type="gramStart"/>
      <w:r w:rsidRPr="003739D0">
        <w:rPr>
          <w:rFonts w:ascii="Arial" w:hAnsi="Arial"/>
        </w:rPr>
        <w:t>spuštanju</w:t>
      </w:r>
      <w:proofErr w:type="gramEnd"/>
      <w:r w:rsidRPr="003739D0">
        <w:rPr>
          <w:rFonts w:ascii="Arial" w:hAnsi="Arial"/>
        </w:rPr>
        <w:t xml:space="preserve">. </w:t>
      </w:r>
      <w:proofErr w:type="gramStart"/>
      <w:r w:rsidRPr="003739D0">
        <w:rPr>
          <w:rFonts w:ascii="Arial" w:hAnsi="Arial"/>
        </w:rPr>
        <w:t>U sklopu bloka ventila, nalazi se regulator za podešavanje brzine podizanja, odn.</w:t>
      </w:r>
      <w:proofErr w:type="gramEnd"/>
      <w:r w:rsidRPr="003739D0">
        <w:rPr>
          <w:rFonts w:ascii="Arial" w:hAnsi="Arial"/>
        </w:rPr>
        <w:t xml:space="preserve"> </w:t>
      </w:r>
      <w:proofErr w:type="gramStart"/>
      <w:r w:rsidRPr="003739D0">
        <w:rPr>
          <w:rFonts w:ascii="Arial" w:hAnsi="Arial"/>
        </w:rPr>
        <w:t>spuštanja</w:t>
      </w:r>
      <w:proofErr w:type="gramEnd"/>
      <w:r w:rsidRPr="003739D0">
        <w:rPr>
          <w:rFonts w:ascii="Arial" w:hAnsi="Arial"/>
        </w:rPr>
        <w:t>, sigurnosni ventil koji obezbeđuje instalaciju od povećanog pritiska i filter za ulje, sa sfernim ventilom koji omogućava protok ulja u oba smera.</w:t>
      </w:r>
    </w:p>
    <w:p w:rsidR="003739D0" w:rsidRPr="003739D0" w:rsidRDefault="003739D0" w:rsidP="003739D0">
      <w:pPr>
        <w:jc w:val="both"/>
        <w:rPr>
          <w:rFonts w:ascii="Arial" w:hAnsi="Arial"/>
        </w:rPr>
      </w:pPr>
    </w:p>
    <w:p w:rsidR="003739D0" w:rsidRPr="003739D0" w:rsidRDefault="003739D0" w:rsidP="003739D0">
      <w:pPr>
        <w:jc w:val="center"/>
        <w:rPr>
          <w:rFonts w:ascii="Arial" w:hAnsi="Arial"/>
        </w:rPr>
      </w:pPr>
      <w:r w:rsidRPr="003739D0">
        <w:rPr>
          <w:rFonts w:ascii="Arial" w:hAnsi="Arial"/>
        </w:rPr>
        <w:lastRenderedPageBreak/>
        <w:t>KOMANDA</w:t>
      </w:r>
    </w:p>
    <w:p w:rsidR="003739D0" w:rsidRPr="003739D0" w:rsidRDefault="003739D0" w:rsidP="003739D0">
      <w:pPr>
        <w:jc w:val="both"/>
        <w:rPr>
          <w:rFonts w:ascii="Arial" w:hAnsi="Arial"/>
        </w:rPr>
      </w:pPr>
    </w:p>
    <w:p w:rsidR="003739D0" w:rsidRPr="003739D0" w:rsidRDefault="003739D0" w:rsidP="003739D0">
      <w:pPr>
        <w:jc w:val="both"/>
        <w:rPr>
          <w:rFonts w:ascii="Arial" w:hAnsi="Arial"/>
        </w:rPr>
      </w:pPr>
      <w:r w:rsidRPr="003739D0">
        <w:rPr>
          <w:rFonts w:ascii="Arial" w:hAnsi="Arial"/>
        </w:rPr>
        <w:t xml:space="preserve">          Platforma se pokreće okretanjem i držanjem ključa u obeleženom smeru, koji se nalazi </w:t>
      </w:r>
      <w:proofErr w:type="gramStart"/>
      <w:r w:rsidRPr="003739D0">
        <w:rPr>
          <w:rFonts w:ascii="Arial" w:hAnsi="Arial"/>
        </w:rPr>
        <w:t>na</w:t>
      </w:r>
      <w:proofErr w:type="gramEnd"/>
      <w:r w:rsidRPr="003739D0">
        <w:rPr>
          <w:rFonts w:ascii="Arial" w:hAnsi="Arial"/>
        </w:rPr>
        <w:t xml:space="preserve"> ulazu. Posredstvom električne instalacije signal komande uključuje motor i pumpu, koji preko ventila pumpaju ulje u cilindre i </w:t>
      </w:r>
      <w:proofErr w:type="gramStart"/>
      <w:r w:rsidRPr="003739D0">
        <w:rPr>
          <w:rFonts w:ascii="Arial" w:hAnsi="Arial"/>
        </w:rPr>
        <w:t>na</w:t>
      </w:r>
      <w:proofErr w:type="gramEnd"/>
      <w:r w:rsidRPr="003739D0">
        <w:rPr>
          <w:rFonts w:ascii="Arial" w:hAnsi="Arial"/>
        </w:rPr>
        <w:t xml:space="preserve"> taj način pokreću platformu. Pri kretanju na dole, proces je identičan samo se u ovom slučaju ne uključuje motor, nego se ulje iz cilindara samo vraća u rezervoar regulisanom brzinom koju određuje ventil za spuštanje.</w:t>
      </w:r>
    </w:p>
    <w:p w:rsidR="003739D0" w:rsidRPr="003739D0" w:rsidRDefault="003739D0" w:rsidP="003739D0">
      <w:pPr>
        <w:jc w:val="both"/>
        <w:rPr>
          <w:rFonts w:ascii="Arial" w:hAnsi="Arial"/>
        </w:rPr>
      </w:pPr>
      <w:r w:rsidRPr="003739D0">
        <w:rPr>
          <w:rFonts w:ascii="Arial" w:hAnsi="Arial"/>
        </w:rPr>
        <w:t xml:space="preserve">                                            </w:t>
      </w:r>
    </w:p>
    <w:p w:rsidR="003739D0" w:rsidRPr="003739D0" w:rsidRDefault="003739D0" w:rsidP="003739D0">
      <w:pPr>
        <w:jc w:val="center"/>
        <w:rPr>
          <w:rFonts w:ascii="Arial" w:hAnsi="Arial"/>
        </w:rPr>
      </w:pPr>
      <w:r w:rsidRPr="003739D0">
        <w:rPr>
          <w:rFonts w:ascii="Arial" w:hAnsi="Arial"/>
        </w:rPr>
        <w:t>ELEKTRO – HIDRAULIČNI AGREGAT</w:t>
      </w:r>
    </w:p>
    <w:p w:rsidR="003739D0" w:rsidRPr="003739D0" w:rsidRDefault="003739D0" w:rsidP="003739D0">
      <w:pPr>
        <w:jc w:val="center"/>
        <w:rPr>
          <w:rFonts w:ascii="Arial" w:hAnsi="Arial"/>
        </w:rPr>
      </w:pPr>
    </w:p>
    <w:p w:rsidR="003739D0" w:rsidRPr="003739D0" w:rsidRDefault="003739D0" w:rsidP="003739D0">
      <w:pPr>
        <w:rPr>
          <w:rFonts w:ascii="Arial" w:hAnsi="Arial"/>
        </w:rPr>
      </w:pPr>
      <w:r w:rsidRPr="003739D0">
        <w:rPr>
          <w:rFonts w:ascii="Arial" w:hAnsi="Arial"/>
        </w:rPr>
        <w:t xml:space="preserve">          Pumpa potrebnog kapaciteta spojena je </w:t>
      </w:r>
      <w:proofErr w:type="gramStart"/>
      <w:r w:rsidRPr="003739D0">
        <w:rPr>
          <w:rFonts w:ascii="Arial" w:hAnsi="Arial"/>
        </w:rPr>
        <w:t>sa</w:t>
      </w:r>
      <w:proofErr w:type="gramEnd"/>
      <w:r w:rsidRPr="003739D0">
        <w:rPr>
          <w:rFonts w:ascii="Arial" w:hAnsi="Arial"/>
        </w:rPr>
        <w:t xml:space="preserve"> trofaznim elektromotorom snage 3KW, radi potopljena u ulje i elastično je učvršćena za rezervoar. Na gornjoj strani rezervoara ugrađen je </w:t>
      </w:r>
      <w:proofErr w:type="gramStart"/>
      <w:r w:rsidRPr="003739D0">
        <w:rPr>
          <w:rFonts w:ascii="Arial" w:hAnsi="Arial"/>
        </w:rPr>
        <w:t>blok</w:t>
      </w:r>
      <w:proofErr w:type="gramEnd"/>
      <w:r w:rsidRPr="003739D0">
        <w:rPr>
          <w:rFonts w:ascii="Arial" w:hAnsi="Arial"/>
        </w:rPr>
        <w:t xml:space="preserve"> elektro – hidrauličnih ventila, prema hidrauličnoj šemi.</w:t>
      </w:r>
    </w:p>
    <w:p w:rsidR="003739D0" w:rsidRPr="003739D0" w:rsidRDefault="003739D0" w:rsidP="003739D0">
      <w:pPr>
        <w:ind w:firstLine="630"/>
        <w:rPr>
          <w:rFonts w:ascii="Arial" w:hAnsi="Arial"/>
        </w:rPr>
      </w:pPr>
      <w:r w:rsidRPr="003739D0">
        <w:rPr>
          <w:rFonts w:ascii="Arial" w:hAnsi="Arial"/>
        </w:rPr>
        <w:t xml:space="preserve">Predviđen je za svaki cilindar po jedan ventil protiv pucanja cevi, gde je ostvarena direktna međuventilska veza </w:t>
      </w:r>
      <w:proofErr w:type="gramStart"/>
      <w:r w:rsidRPr="003739D0">
        <w:rPr>
          <w:rFonts w:ascii="Arial" w:hAnsi="Arial"/>
        </w:rPr>
        <w:t>sa</w:t>
      </w:r>
      <w:proofErr w:type="gramEnd"/>
      <w:r w:rsidRPr="003739D0">
        <w:rPr>
          <w:rFonts w:ascii="Arial" w:hAnsi="Arial"/>
        </w:rPr>
        <w:t xml:space="preserve"> cevovodom. </w:t>
      </w:r>
    </w:p>
    <w:p w:rsidR="003739D0" w:rsidRPr="003739D0" w:rsidRDefault="003739D0" w:rsidP="003739D0">
      <w:pPr>
        <w:jc w:val="both"/>
        <w:rPr>
          <w:rFonts w:ascii="Arial" w:hAnsi="Arial"/>
        </w:rPr>
      </w:pPr>
      <w:r w:rsidRPr="003739D0">
        <w:rPr>
          <w:rFonts w:ascii="Arial" w:hAnsi="Arial"/>
        </w:rPr>
        <w:t xml:space="preserve">                                                                                                                                          </w:t>
      </w:r>
    </w:p>
    <w:p w:rsidR="003739D0" w:rsidRPr="003739D0" w:rsidRDefault="003739D0" w:rsidP="003739D0">
      <w:pPr>
        <w:jc w:val="center"/>
        <w:rPr>
          <w:rFonts w:ascii="Arial" w:hAnsi="Arial"/>
        </w:rPr>
      </w:pPr>
      <w:r w:rsidRPr="003739D0">
        <w:rPr>
          <w:rFonts w:ascii="Arial" w:hAnsi="Arial"/>
        </w:rPr>
        <w:t>PROSTOR ZA SMEŠTAJ PARKING PLATFORME</w:t>
      </w:r>
    </w:p>
    <w:p w:rsidR="003739D0" w:rsidRPr="003739D0" w:rsidRDefault="003739D0" w:rsidP="003739D0">
      <w:pPr>
        <w:jc w:val="both"/>
        <w:rPr>
          <w:rFonts w:ascii="Arial" w:hAnsi="Arial"/>
        </w:rPr>
      </w:pP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p>
    <w:p w:rsidR="003739D0" w:rsidRPr="003739D0" w:rsidRDefault="003739D0" w:rsidP="003739D0">
      <w:pPr>
        <w:jc w:val="both"/>
        <w:rPr>
          <w:rFonts w:ascii="Arial" w:hAnsi="Arial"/>
        </w:rPr>
      </w:pPr>
      <w:r w:rsidRPr="003739D0">
        <w:rPr>
          <w:rFonts w:ascii="Arial" w:hAnsi="Arial"/>
        </w:rPr>
        <w:t xml:space="preserve">          </w:t>
      </w:r>
      <w:proofErr w:type="gramStart"/>
      <w:r w:rsidRPr="003739D0">
        <w:rPr>
          <w:rFonts w:ascii="Arial" w:hAnsi="Arial"/>
        </w:rPr>
        <w:t>Prostor za smeštaj parking platforme je armirano – betonski.</w:t>
      </w:r>
      <w:proofErr w:type="gramEnd"/>
      <w:r w:rsidRPr="003739D0">
        <w:rPr>
          <w:rFonts w:ascii="Arial" w:hAnsi="Arial"/>
        </w:rPr>
        <w:t xml:space="preserve"> </w:t>
      </w:r>
      <w:proofErr w:type="gramStart"/>
      <w:r w:rsidRPr="003739D0">
        <w:rPr>
          <w:rFonts w:ascii="Arial" w:hAnsi="Arial"/>
        </w:rPr>
        <w:t>U ovaj prostor se ne smeju ugrađivati instalacije i uređaji koji nisu sastavni deo platforme.</w:t>
      </w:r>
      <w:proofErr w:type="gramEnd"/>
    </w:p>
    <w:p w:rsidR="003739D0" w:rsidRPr="003739D0" w:rsidRDefault="003739D0" w:rsidP="003739D0">
      <w:pPr>
        <w:ind w:firstLine="630"/>
        <w:jc w:val="both"/>
        <w:rPr>
          <w:rFonts w:ascii="Arial" w:hAnsi="Arial"/>
        </w:rPr>
      </w:pPr>
      <w:proofErr w:type="gramStart"/>
      <w:r w:rsidRPr="003739D0">
        <w:rPr>
          <w:rFonts w:ascii="Arial" w:hAnsi="Arial"/>
        </w:rPr>
        <w:t>Prostor za smeštaj parking platforme mora da izdržava opterećenja koja nastaju pri radu postrojenja.</w:t>
      </w:r>
      <w:proofErr w:type="gramEnd"/>
      <w:r w:rsidRPr="003739D0">
        <w:rPr>
          <w:rFonts w:ascii="Arial" w:hAnsi="Arial"/>
        </w:rPr>
        <w:t xml:space="preserve"> Minimalna debljina ploče jame ispod platforme je 18 cm. Platforme </w:t>
      </w:r>
      <w:proofErr w:type="gramStart"/>
      <w:r w:rsidRPr="003739D0">
        <w:rPr>
          <w:rFonts w:ascii="Arial" w:hAnsi="Arial"/>
        </w:rPr>
        <w:t>na</w:t>
      </w:r>
      <w:proofErr w:type="gramEnd"/>
      <w:r w:rsidRPr="003739D0">
        <w:rPr>
          <w:rFonts w:ascii="Arial" w:hAnsi="Arial"/>
        </w:rPr>
        <w:t xml:space="preserve"> ploču jame prenose opterećenje posredstvom oslonih ploča površine 140 cm². Oslone ploče se spajaju za ploču tiplovima za beton do dubine 10 – 12 cm. Na ploči ispod platforme se nalazi kanal za odvod tečnosti dimenzija 10 x 2cm. Radi sakupljanja tečnosti sa dna jame, predviđen je pad od 2%. Kanal vodi tečnost u šaht prepumpavanje dimenzija 50 x 50 x 50cm. Zidovi prostora za smeštaj parking platforme moraju biti od materijala koji je otporan na mehanička opterećenja i vatru i koji ne stvara prašinu već sprečava njeno taloženje.</w:t>
      </w:r>
    </w:p>
    <w:p w:rsidR="003739D0" w:rsidRPr="003739D0" w:rsidRDefault="003739D0" w:rsidP="003739D0">
      <w:pPr>
        <w:ind w:firstLine="630"/>
        <w:jc w:val="both"/>
        <w:rPr>
          <w:rFonts w:ascii="Arial" w:hAnsi="Arial"/>
        </w:rPr>
      </w:pPr>
      <w:r w:rsidRPr="003739D0">
        <w:rPr>
          <w:rFonts w:ascii="Arial" w:hAnsi="Arial"/>
        </w:rPr>
        <w:t xml:space="preserve">Dno jame mora biti zaštićeno </w:t>
      </w:r>
      <w:proofErr w:type="gramStart"/>
      <w:r w:rsidRPr="003739D0">
        <w:rPr>
          <w:rFonts w:ascii="Arial" w:hAnsi="Arial"/>
        </w:rPr>
        <w:t>od</w:t>
      </w:r>
      <w:proofErr w:type="gramEnd"/>
      <w:r w:rsidRPr="003739D0">
        <w:rPr>
          <w:rFonts w:ascii="Arial" w:hAnsi="Arial"/>
        </w:rPr>
        <w:t xml:space="preserve"> prodiranja vode.</w:t>
      </w:r>
    </w:p>
    <w:p w:rsidR="003739D0" w:rsidRPr="003739D0" w:rsidRDefault="003739D0" w:rsidP="003739D0">
      <w:pPr>
        <w:ind w:firstLine="630"/>
        <w:jc w:val="both"/>
        <w:rPr>
          <w:rFonts w:ascii="Arial" w:hAnsi="Arial"/>
        </w:rPr>
      </w:pPr>
      <w:r w:rsidRPr="003739D0">
        <w:rPr>
          <w:rFonts w:ascii="Arial" w:hAnsi="Arial"/>
        </w:rPr>
        <w:t xml:space="preserve">Prilaz platformama je obeležen žutom linijom u skladu </w:t>
      </w:r>
      <w:proofErr w:type="gramStart"/>
      <w:r w:rsidRPr="003739D0">
        <w:rPr>
          <w:rFonts w:ascii="Arial" w:hAnsi="Arial"/>
        </w:rPr>
        <w:t>sa</w:t>
      </w:r>
      <w:proofErr w:type="gramEnd"/>
      <w:r w:rsidRPr="003739D0">
        <w:rPr>
          <w:rFonts w:ascii="Arial" w:hAnsi="Arial"/>
        </w:rPr>
        <w:t xml:space="preserve"> preporukama ISO 3864. Na vidnom mestu se nalazi tabla upozorenja: </w:t>
      </w:r>
    </w:p>
    <w:p w:rsidR="003739D0" w:rsidRDefault="003739D0" w:rsidP="003739D0">
      <w:pPr>
        <w:jc w:val="both"/>
        <w:rPr>
          <w:rFonts w:ascii="Arial" w:hAnsi="Arial"/>
        </w:rPr>
      </w:pPr>
      <w:proofErr w:type="gramStart"/>
      <w:r w:rsidRPr="003739D0">
        <w:rPr>
          <w:rFonts w:ascii="Arial" w:hAnsi="Arial"/>
        </w:rPr>
        <w:t>,, NE PRELAZITI ŽUTU LINIJU DOK JE PLATFORMA U POKRETU “.</w:t>
      </w:r>
      <w:proofErr w:type="gramEnd"/>
      <w:r w:rsidRPr="003739D0">
        <w:rPr>
          <w:rFonts w:ascii="Arial" w:hAnsi="Arial"/>
        </w:rPr>
        <w:t xml:space="preserve"> </w:t>
      </w:r>
    </w:p>
    <w:p w:rsidR="000B5333" w:rsidRPr="000B5333" w:rsidRDefault="000B5333" w:rsidP="003739D0">
      <w:pPr>
        <w:jc w:val="both"/>
        <w:rPr>
          <w:rFonts w:ascii="Arial" w:hAnsi="Arial"/>
        </w:rPr>
      </w:pPr>
    </w:p>
    <w:p w:rsidR="003739D0" w:rsidRPr="003739D0" w:rsidRDefault="003739D0" w:rsidP="003739D0">
      <w:pPr>
        <w:jc w:val="both"/>
        <w:rPr>
          <w:rFonts w:ascii="Arial" w:hAnsi="Arial"/>
        </w:rPr>
      </w:pPr>
      <w:r w:rsidRPr="003739D0">
        <w:rPr>
          <w:rFonts w:ascii="Arial" w:hAnsi="Arial"/>
          <w:lang w:val="sl-SI"/>
        </w:rPr>
        <w:t xml:space="preserve">                                                     </w:t>
      </w:r>
      <w:r w:rsidR="000B5333">
        <w:rPr>
          <w:rFonts w:ascii="Arial" w:hAnsi="Arial"/>
        </w:rPr>
        <w:t xml:space="preserve">   </w:t>
      </w:r>
      <w:r w:rsidRPr="003739D0">
        <w:rPr>
          <w:rFonts w:ascii="Arial" w:hAnsi="Arial"/>
        </w:rPr>
        <w:t xml:space="preserve">                                                                                                                                                                                                                      </w:t>
      </w:r>
    </w:p>
    <w:p w:rsidR="003739D0" w:rsidRPr="003739D0" w:rsidRDefault="003739D0" w:rsidP="003739D0">
      <w:pPr>
        <w:jc w:val="center"/>
        <w:rPr>
          <w:rFonts w:ascii="Arial" w:hAnsi="Arial"/>
        </w:rPr>
      </w:pPr>
      <w:r w:rsidRPr="003739D0">
        <w:rPr>
          <w:rFonts w:ascii="Arial" w:hAnsi="Arial"/>
        </w:rPr>
        <w:t>OPŠTI USLOVI</w:t>
      </w:r>
    </w:p>
    <w:p w:rsidR="003739D0" w:rsidRPr="003739D0" w:rsidRDefault="003739D0" w:rsidP="003739D0">
      <w:pPr>
        <w:jc w:val="both"/>
        <w:rPr>
          <w:rFonts w:ascii="Arial" w:hAnsi="Arial"/>
        </w:rPr>
      </w:pPr>
    </w:p>
    <w:p w:rsidR="003739D0" w:rsidRPr="003739D0" w:rsidRDefault="003739D0" w:rsidP="003739D0">
      <w:pPr>
        <w:jc w:val="both"/>
        <w:rPr>
          <w:rFonts w:ascii="Arial" w:hAnsi="Arial"/>
        </w:rPr>
      </w:pPr>
      <w:r w:rsidRPr="003739D0">
        <w:rPr>
          <w:rFonts w:ascii="Arial" w:hAnsi="Arial"/>
        </w:rPr>
        <w:t xml:space="preserve">          U toku garancije, računajući od dana kada je postrojenje stavljeno u ispravan pogon, svaki kvar koji se desi a prouzrokovan je slabim kvalitetom materijala, slabom izradom ili slabom montažom, izvođač mora da na poziv investitora otkloni nastali kvar i postrojenje dovede u ispravan pogon. </w:t>
      </w:r>
      <w:proofErr w:type="gramStart"/>
      <w:r w:rsidRPr="003739D0">
        <w:rPr>
          <w:rFonts w:ascii="Arial" w:hAnsi="Arial"/>
        </w:rPr>
        <w:t>Za nestručno rukovanje, izvođač nije odgovoran.</w:t>
      </w:r>
      <w:proofErr w:type="gramEnd"/>
    </w:p>
    <w:p w:rsidR="003739D0" w:rsidRPr="003739D0" w:rsidRDefault="003739D0" w:rsidP="003739D0">
      <w:pPr>
        <w:ind w:firstLine="630"/>
        <w:jc w:val="both"/>
        <w:rPr>
          <w:rFonts w:ascii="Arial" w:hAnsi="Arial"/>
        </w:rPr>
      </w:pPr>
      <w:proofErr w:type="gramStart"/>
      <w:r w:rsidRPr="003739D0">
        <w:rPr>
          <w:rFonts w:ascii="Arial" w:hAnsi="Arial"/>
        </w:rPr>
        <w:t>Po završenoj montaži, postrojenje se mora podvgnuti ispitivanju.</w:t>
      </w:r>
      <w:proofErr w:type="gramEnd"/>
      <w:r w:rsidRPr="003739D0">
        <w:rPr>
          <w:rFonts w:ascii="Arial" w:hAnsi="Arial"/>
        </w:rPr>
        <w:t xml:space="preserve"> Nakon završenog ispitivanja investitor je dužan da zatraži dozvolu za upotrebu </w:t>
      </w:r>
      <w:proofErr w:type="gramStart"/>
      <w:r w:rsidRPr="003739D0">
        <w:rPr>
          <w:rFonts w:ascii="Arial" w:hAnsi="Arial"/>
        </w:rPr>
        <w:t>od</w:t>
      </w:r>
      <w:proofErr w:type="gramEnd"/>
      <w:r w:rsidRPr="003739D0">
        <w:rPr>
          <w:rFonts w:ascii="Arial" w:hAnsi="Arial"/>
        </w:rPr>
        <w:t xml:space="preserve"> nadležnog organa za izdavanje upotrebne dozvole.</w:t>
      </w:r>
    </w:p>
    <w:p w:rsidR="003739D0" w:rsidRPr="003739D0" w:rsidRDefault="003739D0" w:rsidP="003739D0">
      <w:pPr>
        <w:jc w:val="both"/>
        <w:rPr>
          <w:rFonts w:ascii="Arial" w:hAnsi="Arial"/>
        </w:rPr>
      </w:pPr>
      <w:proofErr w:type="gramStart"/>
      <w:r w:rsidRPr="003739D0">
        <w:rPr>
          <w:rFonts w:ascii="Arial" w:hAnsi="Arial"/>
        </w:rPr>
        <w:t>Izvođač radova obavezan je da investitoru dostavi ateste hidrauličnih creva.</w:t>
      </w:r>
      <w:proofErr w:type="gramEnd"/>
      <w:r w:rsidRPr="003739D0">
        <w:rPr>
          <w:rFonts w:ascii="Arial" w:hAnsi="Arial"/>
        </w:rPr>
        <w:t xml:space="preserve">  </w:t>
      </w:r>
    </w:p>
    <w:p w:rsidR="003739D0" w:rsidRPr="003739D0" w:rsidRDefault="003739D0" w:rsidP="003739D0">
      <w:pPr>
        <w:jc w:val="both"/>
        <w:rPr>
          <w:rFonts w:ascii="Arial" w:hAnsi="Arial"/>
        </w:rPr>
      </w:pPr>
    </w:p>
    <w:p w:rsidR="003739D0" w:rsidRPr="003739D0" w:rsidRDefault="000B5333" w:rsidP="003739D0">
      <w:pPr>
        <w:jc w:val="both"/>
        <w:rPr>
          <w:rFonts w:ascii="Arial" w:hAnsi="Arial"/>
        </w:rPr>
      </w:pPr>
      <w:r>
        <w:rPr>
          <w:rFonts w:ascii="Arial" w:hAnsi="Arial"/>
          <w:noProof/>
        </w:rPr>
        <w:drawing>
          <wp:anchor distT="0" distB="0" distL="114300" distR="114300" simplePos="0" relativeHeight="251669504" behindDoc="0" locked="0" layoutInCell="1" allowOverlap="1" wp14:anchorId="52E1E1AA" wp14:editId="3E9B06C8">
            <wp:simplePos x="0" y="0"/>
            <wp:positionH relativeFrom="column">
              <wp:posOffset>2940050</wp:posOffset>
            </wp:positionH>
            <wp:positionV relativeFrom="paragraph">
              <wp:posOffset>56515</wp:posOffset>
            </wp:positionV>
            <wp:extent cx="3046095" cy="2952750"/>
            <wp:effectExtent l="8573"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ica parking platforme.jpg"/>
                    <pic:cNvPicPr/>
                  </pic:nvPicPr>
                  <pic:blipFill rotWithShape="1">
                    <a:blip r:embed="rId11" cstate="print">
                      <a:extLst>
                        <a:ext uri="{28A0092B-C50C-407E-A947-70E740481C1C}">
                          <a14:useLocalDpi xmlns:a14="http://schemas.microsoft.com/office/drawing/2010/main" val="0"/>
                        </a:ext>
                      </a:extLst>
                    </a:blip>
                    <a:srcRect l="8704" r="8734"/>
                    <a:stretch/>
                  </pic:blipFill>
                  <pic:spPr bwMode="auto">
                    <a:xfrm rot="16200000">
                      <a:off x="0" y="0"/>
                      <a:ext cx="3046095" cy="2952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739D0" w:rsidRPr="003739D0" w:rsidRDefault="003739D0" w:rsidP="003739D0">
      <w:pPr>
        <w:jc w:val="both"/>
        <w:rPr>
          <w:rFonts w:ascii="Arial" w:hAnsi="Arial"/>
        </w:rPr>
      </w:pPr>
      <w:r w:rsidRPr="003739D0">
        <w:rPr>
          <w:rFonts w:ascii="Arial" w:hAnsi="Arial"/>
          <w:noProof/>
        </w:rPr>
        <w:drawing>
          <wp:anchor distT="0" distB="0" distL="114300" distR="114300" simplePos="0" relativeHeight="251665408" behindDoc="1" locked="0" layoutInCell="1" allowOverlap="1" wp14:anchorId="13C4ED3E" wp14:editId="04CE2D1B">
            <wp:simplePos x="0" y="0"/>
            <wp:positionH relativeFrom="column">
              <wp:posOffset>-269875</wp:posOffset>
            </wp:positionH>
            <wp:positionV relativeFrom="paragraph">
              <wp:posOffset>54610</wp:posOffset>
            </wp:positionV>
            <wp:extent cx="1392555" cy="1308735"/>
            <wp:effectExtent l="0" t="0" r="0" b="5715"/>
            <wp:wrapNone/>
            <wp:docPr id="47" name="Picture 47" descr="scan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an0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92555" cy="13087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739D0">
        <w:rPr>
          <w:rFonts w:ascii="Arial" w:hAnsi="Arial"/>
        </w:rPr>
        <w:t>ODGOVORNI PROJEKTANT</w:t>
      </w:r>
    </w:p>
    <w:p w:rsidR="003739D0" w:rsidRPr="003739D0" w:rsidRDefault="003739D0" w:rsidP="003739D0">
      <w:pPr>
        <w:jc w:val="both"/>
        <w:rPr>
          <w:rFonts w:ascii="Arial" w:hAnsi="Arial"/>
        </w:rPr>
      </w:pP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r w:rsidRPr="003739D0">
        <w:rPr>
          <w:rFonts w:ascii="Arial" w:hAnsi="Arial"/>
        </w:rPr>
        <w:tab/>
      </w:r>
    </w:p>
    <w:p w:rsidR="003739D0" w:rsidRDefault="003739D0" w:rsidP="003739D0">
      <w:pPr>
        <w:jc w:val="both"/>
        <w:rPr>
          <w:rFonts w:ascii="Arial" w:hAnsi="Arial"/>
        </w:rPr>
      </w:pPr>
      <w:r w:rsidRPr="003739D0">
        <w:rPr>
          <w:rFonts w:ascii="Arial" w:hAnsi="Arial"/>
        </w:rPr>
        <w:tab/>
      </w:r>
    </w:p>
    <w:p w:rsidR="003739D0" w:rsidRDefault="003739D0" w:rsidP="003739D0">
      <w:pPr>
        <w:jc w:val="both"/>
        <w:rPr>
          <w:rFonts w:ascii="Arial" w:hAnsi="Arial"/>
        </w:rPr>
      </w:pPr>
      <w:r w:rsidRPr="003739D0">
        <w:rPr>
          <w:rFonts w:ascii="Arial" w:hAnsi="Arial"/>
          <w:noProof/>
        </w:rPr>
        <w:drawing>
          <wp:anchor distT="0" distB="0" distL="114300" distR="114300" simplePos="0" relativeHeight="251664384" behindDoc="1" locked="0" layoutInCell="1" allowOverlap="1" wp14:anchorId="38E53947" wp14:editId="4CD31EB3">
            <wp:simplePos x="0" y="0"/>
            <wp:positionH relativeFrom="column">
              <wp:posOffset>1122045</wp:posOffset>
            </wp:positionH>
            <wp:positionV relativeFrom="paragraph">
              <wp:posOffset>135912</wp:posOffset>
            </wp:positionV>
            <wp:extent cx="1345565" cy="1021080"/>
            <wp:effectExtent l="0" t="0" r="6985" b="7620"/>
            <wp:wrapNone/>
            <wp:docPr id="48" name="Picture 48" descr="Description: Pečat i potpis - Duš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Pečat i potpis - Dušan"/>
                    <pic:cNvPicPr>
                      <a:picLocks noChangeAspect="1" noChangeArrowheads="1"/>
                    </pic:cNvPicPr>
                  </pic:nvPicPr>
                  <pic:blipFill>
                    <a:blip r:embed="rId10" cstate="print">
                      <a:extLst>
                        <a:ext uri="{28A0092B-C50C-407E-A947-70E740481C1C}">
                          <a14:useLocalDpi xmlns:a14="http://schemas.microsoft.com/office/drawing/2010/main" val="0"/>
                        </a:ext>
                      </a:extLst>
                    </a:blip>
                    <a:srcRect l="51582"/>
                    <a:stretch>
                      <a:fillRect/>
                    </a:stretch>
                  </pic:blipFill>
                  <pic:spPr bwMode="auto">
                    <a:xfrm>
                      <a:off x="0" y="0"/>
                      <a:ext cx="1345565" cy="1021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39D0" w:rsidRDefault="003739D0" w:rsidP="003739D0">
      <w:pPr>
        <w:jc w:val="both"/>
        <w:rPr>
          <w:rFonts w:ascii="Arial" w:hAnsi="Arial"/>
        </w:rPr>
      </w:pPr>
    </w:p>
    <w:p w:rsidR="003739D0" w:rsidRDefault="003739D0" w:rsidP="003739D0">
      <w:pPr>
        <w:jc w:val="both"/>
        <w:rPr>
          <w:rFonts w:ascii="Arial" w:hAnsi="Arial"/>
        </w:rPr>
      </w:pPr>
    </w:p>
    <w:p w:rsidR="003739D0" w:rsidRDefault="003739D0" w:rsidP="003739D0">
      <w:pPr>
        <w:jc w:val="both"/>
        <w:rPr>
          <w:rFonts w:ascii="Arial" w:hAnsi="Arial"/>
        </w:rPr>
      </w:pPr>
    </w:p>
    <w:p w:rsidR="003739D0" w:rsidRPr="003739D0" w:rsidRDefault="003739D0" w:rsidP="003739D0">
      <w:pPr>
        <w:jc w:val="both"/>
        <w:rPr>
          <w:rFonts w:ascii="Arial" w:hAnsi="Arial"/>
        </w:rPr>
      </w:pPr>
      <w:r w:rsidRPr="003739D0">
        <w:rPr>
          <w:rFonts w:ascii="Arial" w:hAnsi="Arial"/>
        </w:rPr>
        <w:tab/>
        <w:t xml:space="preserve">       </w:t>
      </w:r>
      <w:r w:rsidRPr="003739D0">
        <w:rPr>
          <w:rFonts w:ascii="Arial" w:hAnsi="Arial"/>
        </w:rPr>
        <w:tab/>
        <w:t xml:space="preserve">                   </w:t>
      </w:r>
    </w:p>
    <w:p w:rsidR="003739D0" w:rsidRPr="003739D0" w:rsidRDefault="003739D0" w:rsidP="003739D0">
      <w:pPr>
        <w:jc w:val="both"/>
        <w:rPr>
          <w:rFonts w:ascii="Arial" w:hAnsi="Arial"/>
        </w:rPr>
      </w:pPr>
      <w:r w:rsidRPr="003739D0">
        <w:rPr>
          <w:rFonts w:ascii="Arial" w:hAnsi="Arial"/>
        </w:rPr>
        <w:t xml:space="preserve">_______________________     </w:t>
      </w:r>
    </w:p>
    <w:p w:rsidR="003739D0" w:rsidRDefault="003739D0" w:rsidP="003739D0">
      <w:pPr>
        <w:jc w:val="both"/>
        <w:rPr>
          <w:rFonts w:ascii="Arial" w:hAnsi="Arial"/>
        </w:rPr>
      </w:pPr>
      <w:r w:rsidRPr="003739D0">
        <w:rPr>
          <w:rFonts w:ascii="Arial" w:hAnsi="Arial"/>
        </w:rPr>
        <w:t xml:space="preserve">Ranković Dušan, dipl. maš. </w:t>
      </w:r>
      <w:proofErr w:type="gramStart"/>
      <w:r w:rsidRPr="003739D0">
        <w:rPr>
          <w:rFonts w:ascii="Arial" w:hAnsi="Arial"/>
        </w:rPr>
        <w:t>inž</w:t>
      </w:r>
      <w:proofErr w:type="gramEnd"/>
      <w:r w:rsidRPr="003739D0">
        <w:rPr>
          <w:rFonts w:ascii="Arial" w:hAnsi="Arial"/>
        </w:rPr>
        <w:t>.</w:t>
      </w:r>
    </w:p>
    <w:p w:rsidR="003739D0" w:rsidRPr="003739D0" w:rsidRDefault="003739D0" w:rsidP="003739D0">
      <w:pPr>
        <w:jc w:val="both"/>
        <w:rPr>
          <w:rFonts w:ascii="Arial" w:hAnsi="Arial"/>
          <w:color w:val="000000" w:themeColor="text1"/>
        </w:rPr>
      </w:pPr>
      <w:proofErr w:type="gramStart"/>
      <w:r w:rsidRPr="003739D0">
        <w:rPr>
          <w:rFonts w:ascii="Arial" w:hAnsi="Arial"/>
        </w:rPr>
        <w:t>licenca</w:t>
      </w:r>
      <w:proofErr w:type="gramEnd"/>
      <w:r w:rsidRPr="003739D0">
        <w:rPr>
          <w:rFonts w:ascii="Arial" w:hAnsi="Arial"/>
        </w:rPr>
        <w:t xml:space="preserve"> br. 333 F725 08</w:t>
      </w:r>
      <w:r w:rsidRPr="003739D0">
        <w:rPr>
          <w:rFonts w:ascii="Arial" w:hAnsi="Arial"/>
          <w:lang w:val="en-GB"/>
        </w:rPr>
        <w:t xml:space="preserve">  </w:t>
      </w:r>
    </w:p>
    <w:p w:rsidR="003739D0" w:rsidRPr="003739D0" w:rsidRDefault="003739D0" w:rsidP="003739D0">
      <w:pPr>
        <w:jc w:val="both"/>
        <w:rPr>
          <w:rFonts w:ascii="Arial" w:hAnsi="Arial"/>
        </w:rPr>
      </w:pPr>
    </w:p>
    <w:p w:rsidR="00011DA3" w:rsidRDefault="00011DA3" w:rsidP="00AA1529">
      <w:pPr>
        <w:jc w:val="both"/>
        <w:rPr>
          <w:rFonts w:ascii="Arial" w:hAnsi="Arial"/>
          <w:b/>
          <w:color w:val="000000" w:themeColor="text1"/>
        </w:rPr>
      </w:pPr>
    </w:p>
    <w:p w:rsidR="00011DA3" w:rsidRDefault="00011DA3" w:rsidP="00AA1529">
      <w:pPr>
        <w:jc w:val="both"/>
        <w:rPr>
          <w:rFonts w:ascii="Arial" w:hAnsi="Arial"/>
          <w:b/>
          <w:color w:val="000000" w:themeColor="text1"/>
        </w:rPr>
      </w:pPr>
    </w:p>
    <w:p w:rsidR="00086401" w:rsidRDefault="00086401" w:rsidP="00AA1529">
      <w:pPr>
        <w:jc w:val="both"/>
        <w:rPr>
          <w:rFonts w:ascii="Arial" w:hAnsi="Arial"/>
          <w:b/>
          <w:color w:val="000000" w:themeColor="text1"/>
        </w:rPr>
      </w:pPr>
    </w:p>
    <w:p w:rsidR="00086401" w:rsidRDefault="00086401" w:rsidP="00AA1529">
      <w:pPr>
        <w:jc w:val="both"/>
        <w:rPr>
          <w:rFonts w:ascii="Arial" w:hAnsi="Arial"/>
          <w:b/>
          <w:color w:val="000000" w:themeColor="text1"/>
        </w:rPr>
      </w:pPr>
    </w:p>
    <w:p w:rsidR="00086401" w:rsidRDefault="00086401" w:rsidP="00AA1529">
      <w:pPr>
        <w:jc w:val="both"/>
        <w:rPr>
          <w:rFonts w:ascii="Arial" w:hAnsi="Arial"/>
          <w:b/>
          <w:color w:val="000000" w:themeColor="text1"/>
        </w:rPr>
      </w:pPr>
    </w:p>
    <w:p w:rsidR="003739D0" w:rsidRDefault="003739D0" w:rsidP="00AA1529">
      <w:pPr>
        <w:jc w:val="both"/>
        <w:rPr>
          <w:rFonts w:ascii="Arial" w:hAnsi="Arial"/>
          <w:b/>
          <w:color w:val="000000" w:themeColor="text1"/>
        </w:rPr>
      </w:pPr>
    </w:p>
    <w:p w:rsidR="000B5333" w:rsidRDefault="000B5333" w:rsidP="00AA1529">
      <w:pPr>
        <w:jc w:val="both"/>
        <w:rPr>
          <w:rFonts w:ascii="Arial" w:hAnsi="Arial"/>
          <w:b/>
          <w:color w:val="000000" w:themeColor="text1"/>
        </w:rPr>
      </w:pPr>
    </w:p>
    <w:p w:rsidR="000B5333" w:rsidRDefault="000B5333" w:rsidP="00AA1529">
      <w:pPr>
        <w:jc w:val="both"/>
        <w:rPr>
          <w:rFonts w:ascii="Arial" w:hAnsi="Arial"/>
          <w:b/>
          <w:color w:val="000000" w:themeColor="text1"/>
        </w:rPr>
      </w:pPr>
    </w:p>
    <w:p w:rsidR="000B5333" w:rsidRDefault="000B5333" w:rsidP="00AA1529">
      <w:pPr>
        <w:jc w:val="both"/>
        <w:rPr>
          <w:rFonts w:ascii="Arial" w:hAnsi="Arial"/>
          <w:b/>
          <w:color w:val="000000" w:themeColor="text1"/>
        </w:rPr>
      </w:pPr>
    </w:p>
    <w:p w:rsidR="001A2423" w:rsidRDefault="00E22246" w:rsidP="001A2423">
      <w:pPr>
        <w:jc w:val="both"/>
        <w:rPr>
          <w:rFonts w:ascii="Arial" w:hAnsi="Arial"/>
          <w:b/>
          <w:color w:val="000000" w:themeColor="text1"/>
        </w:rPr>
      </w:pPr>
      <w:r>
        <w:rPr>
          <w:rFonts w:ascii="Arial" w:hAnsi="Arial"/>
          <w:b/>
        </w:rPr>
        <w:t>1</w:t>
      </w:r>
      <w:r w:rsidR="001A2423" w:rsidRPr="001A2423">
        <w:rPr>
          <w:rFonts w:ascii="Arial" w:hAnsi="Arial"/>
          <w:b/>
        </w:rPr>
        <w:t>.6. NUMERI</w:t>
      </w:r>
      <w:r w:rsidR="001A2423" w:rsidRPr="001A2423">
        <w:rPr>
          <w:rFonts w:ascii="Arial" w:hAnsi="Arial"/>
          <w:b/>
          <w:lang w:val="sr-Latn-RS"/>
        </w:rPr>
        <w:t>ČKA</w:t>
      </w:r>
      <w:r w:rsidR="001A2423" w:rsidRPr="001A2423">
        <w:rPr>
          <w:rFonts w:ascii="Arial" w:hAnsi="Arial"/>
          <w:b/>
        </w:rPr>
        <w:t xml:space="preserve"> DOKUMENTACIJA</w:t>
      </w:r>
      <w:r w:rsidR="00E56B9A">
        <w:rPr>
          <w:rFonts w:ascii="Arial" w:hAnsi="Arial"/>
          <w:b/>
        </w:rPr>
        <w:t xml:space="preserve"> </w:t>
      </w:r>
      <w:r w:rsidR="00E37A60">
        <w:rPr>
          <w:rFonts w:ascii="Arial" w:hAnsi="Arial"/>
          <w:b/>
          <w:color w:val="000000" w:themeColor="text1"/>
        </w:rPr>
        <w:t>PROJEKTA ARHITEKTURE</w:t>
      </w:r>
    </w:p>
    <w:p w:rsidR="00011DA3" w:rsidRDefault="00011DA3" w:rsidP="001A2423">
      <w:pPr>
        <w:jc w:val="both"/>
        <w:rPr>
          <w:rFonts w:ascii="Arial" w:eastAsia="Arial" w:hAnsi="Arial"/>
          <w:b/>
        </w:rPr>
      </w:pPr>
      <w:r w:rsidRPr="00011DA3">
        <w:rPr>
          <w:rFonts w:ascii="Arial" w:eastAsia="Arial" w:hAnsi="Arial"/>
          <w:b/>
        </w:rPr>
        <w:t xml:space="preserve">VIŠEPORODIČNI STAMBENI OBJEKAT Po+P+3+Ps </w:t>
      </w:r>
    </w:p>
    <w:p w:rsidR="001A2423" w:rsidRPr="00A732E8" w:rsidRDefault="00011DA3" w:rsidP="001A2423">
      <w:pPr>
        <w:jc w:val="both"/>
        <w:rPr>
          <w:rFonts w:ascii="Arial" w:hAnsi="Arial"/>
          <w:b/>
          <w:color w:val="000000" w:themeColor="text1"/>
        </w:rPr>
      </w:pPr>
      <w:r w:rsidRPr="00011DA3">
        <w:rPr>
          <w:rFonts w:ascii="Arial" w:hAnsi="Arial"/>
          <w:b/>
          <w:noProof/>
          <w:color w:val="000000" w:themeColor="text1"/>
        </w:rPr>
        <w:t xml:space="preserve"> </w:t>
      </w:r>
    </w:p>
    <w:p w:rsidR="0063075A" w:rsidRDefault="0063075A"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Pr="00567FEB" w:rsidRDefault="00CF096D" w:rsidP="00547680">
      <w:pPr>
        <w:jc w:val="both"/>
        <w:rPr>
          <w:rFonts w:ascii="Arial" w:hAnsi="Arial"/>
          <w:b/>
          <w:color w:val="000000" w:themeColor="text1"/>
          <w:lang w:val="sr-Cyrl-RS"/>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213DB0" w:rsidRDefault="00213DB0" w:rsidP="00547680">
      <w:pPr>
        <w:jc w:val="both"/>
        <w:rPr>
          <w:rFonts w:ascii="Arial" w:hAnsi="Arial"/>
          <w:b/>
          <w:color w:val="000000" w:themeColor="text1"/>
        </w:rPr>
      </w:pPr>
    </w:p>
    <w:p w:rsidR="00213DB0" w:rsidRDefault="00213DB0"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567FEB" w:rsidP="00547680">
      <w:pPr>
        <w:jc w:val="both"/>
        <w:rPr>
          <w:rFonts w:ascii="Arial" w:hAnsi="Arial"/>
          <w:b/>
          <w:color w:val="000000" w:themeColor="text1"/>
        </w:rPr>
      </w:pPr>
      <w:r>
        <w:rPr>
          <w:rFonts w:ascii="Arial" w:hAnsi="Arial"/>
          <w:b/>
          <w:noProof/>
          <w:color w:val="000000" w:themeColor="text1"/>
        </w:rPr>
        <w:drawing>
          <wp:anchor distT="0" distB="0" distL="114300" distR="114300" simplePos="0" relativeHeight="251662336" behindDoc="0" locked="0" layoutInCell="1" allowOverlap="1" wp14:anchorId="1D11683B" wp14:editId="3FD8530F">
            <wp:simplePos x="0" y="0"/>
            <wp:positionH relativeFrom="column">
              <wp:posOffset>-2064385</wp:posOffset>
            </wp:positionH>
            <wp:positionV relativeFrom="paragraph">
              <wp:posOffset>104775</wp:posOffset>
            </wp:positionV>
            <wp:extent cx="8542020" cy="5144135"/>
            <wp:effectExtent l="3492"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 i PR.jpg"/>
                    <pic:cNvPicPr/>
                  </pic:nvPicPr>
                  <pic:blipFill rotWithShape="1">
                    <a:blip r:embed="rId12" cstate="print">
                      <a:extLst>
                        <a:ext uri="{28A0092B-C50C-407E-A947-70E740481C1C}">
                          <a14:useLocalDpi xmlns:a14="http://schemas.microsoft.com/office/drawing/2010/main" val="0"/>
                        </a:ext>
                      </a:extLst>
                    </a:blip>
                    <a:srcRect t="11875" b="12833"/>
                    <a:stretch/>
                  </pic:blipFill>
                  <pic:spPr bwMode="auto">
                    <a:xfrm rot="16200000">
                      <a:off x="0" y="0"/>
                      <a:ext cx="8542020" cy="51441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63075A" w:rsidRDefault="0063075A" w:rsidP="00547680">
      <w:pPr>
        <w:jc w:val="both"/>
        <w:rPr>
          <w:rFonts w:ascii="Arial" w:hAnsi="Arial"/>
          <w:b/>
          <w:color w:val="000000" w:themeColor="text1"/>
        </w:rPr>
      </w:pPr>
    </w:p>
    <w:p w:rsidR="0063075A" w:rsidRDefault="0063075A"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567FEB" w:rsidP="00547680">
      <w:pPr>
        <w:jc w:val="both"/>
        <w:rPr>
          <w:rFonts w:ascii="Arial" w:hAnsi="Arial"/>
          <w:b/>
          <w:color w:val="000000" w:themeColor="text1"/>
        </w:rPr>
      </w:pPr>
      <w:r>
        <w:rPr>
          <w:rFonts w:ascii="Arial" w:hAnsi="Arial"/>
          <w:b/>
          <w:noProof/>
          <w:color w:val="000000" w:themeColor="text1"/>
        </w:rPr>
        <w:drawing>
          <wp:anchor distT="0" distB="0" distL="114300" distR="114300" simplePos="0" relativeHeight="251659264" behindDoc="0" locked="0" layoutInCell="1" allowOverlap="1" wp14:anchorId="55074D31" wp14:editId="142928B2">
            <wp:simplePos x="0" y="0"/>
            <wp:positionH relativeFrom="column">
              <wp:posOffset>-1961515</wp:posOffset>
            </wp:positionH>
            <wp:positionV relativeFrom="paragraph">
              <wp:posOffset>78105</wp:posOffset>
            </wp:positionV>
            <wp:extent cx="8441690" cy="5611495"/>
            <wp:effectExtent l="5397" t="0" r="2858" b="2857"/>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 sprat.jpg"/>
                    <pic:cNvPicPr/>
                  </pic:nvPicPr>
                  <pic:blipFill rotWithShape="1">
                    <a:blip r:embed="rId13">
                      <a:extLst>
                        <a:ext uri="{28A0092B-C50C-407E-A947-70E740481C1C}">
                          <a14:useLocalDpi xmlns:a14="http://schemas.microsoft.com/office/drawing/2010/main" val="0"/>
                        </a:ext>
                      </a:extLst>
                    </a:blip>
                    <a:srcRect t="8042" b="8564"/>
                    <a:stretch/>
                  </pic:blipFill>
                  <pic:spPr bwMode="auto">
                    <a:xfrm rot="16200000">
                      <a:off x="0" y="0"/>
                      <a:ext cx="8441690" cy="56114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567FEB" w:rsidP="00547680">
      <w:pPr>
        <w:jc w:val="both"/>
        <w:rPr>
          <w:rFonts w:ascii="Arial" w:hAnsi="Arial"/>
          <w:b/>
          <w:color w:val="000000" w:themeColor="text1"/>
        </w:rPr>
      </w:pPr>
      <w:r>
        <w:rPr>
          <w:rFonts w:ascii="Arial" w:hAnsi="Arial"/>
          <w:b/>
          <w:noProof/>
          <w:color w:val="000000" w:themeColor="text1"/>
        </w:rPr>
        <w:drawing>
          <wp:anchor distT="0" distB="0" distL="114300" distR="114300" simplePos="0" relativeHeight="251658240" behindDoc="0" locked="0" layoutInCell="1" allowOverlap="1" wp14:anchorId="1C8C16E2" wp14:editId="4556A468">
            <wp:simplePos x="0" y="0"/>
            <wp:positionH relativeFrom="column">
              <wp:posOffset>-1971675</wp:posOffset>
            </wp:positionH>
            <wp:positionV relativeFrom="paragraph">
              <wp:posOffset>69215</wp:posOffset>
            </wp:positionV>
            <wp:extent cx="8463915" cy="564451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I sprat.jpg"/>
                    <pic:cNvPicPr/>
                  </pic:nvPicPr>
                  <pic:blipFill rotWithShape="1">
                    <a:blip r:embed="rId14">
                      <a:extLst>
                        <a:ext uri="{28A0092B-C50C-407E-A947-70E740481C1C}">
                          <a14:useLocalDpi xmlns:a14="http://schemas.microsoft.com/office/drawing/2010/main" val="0"/>
                        </a:ext>
                      </a:extLst>
                    </a:blip>
                    <a:srcRect t="7705" b="8934"/>
                    <a:stretch/>
                  </pic:blipFill>
                  <pic:spPr bwMode="auto">
                    <a:xfrm rot="16200000">
                      <a:off x="0" y="0"/>
                      <a:ext cx="8463915" cy="564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CF096D" w:rsidRDefault="00CF096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E9742B" w:rsidP="00547680">
      <w:pPr>
        <w:jc w:val="both"/>
        <w:rPr>
          <w:rFonts w:ascii="Arial" w:hAnsi="Arial"/>
          <w:b/>
          <w:color w:val="000000" w:themeColor="text1"/>
        </w:rPr>
      </w:pPr>
      <w:r>
        <w:rPr>
          <w:rFonts w:ascii="Arial" w:hAnsi="Arial"/>
          <w:b/>
          <w:noProof/>
          <w:color w:val="000000" w:themeColor="text1"/>
        </w:rPr>
        <w:drawing>
          <wp:anchor distT="0" distB="0" distL="114300" distR="114300" simplePos="0" relativeHeight="251660288" behindDoc="0" locked="0" layoutInCell="1" allowOverlap="1" wp14:anchorId="5EEDF31B" wp14:editId="69943902">
            <wp:simplePos x="0" y="0"/>
            <wp:positionH relativeFrom="column">
              <wp:posOffset>-1513840</wp:posOffset>
            </wp:positionH>
            <wp:positionV relativeFrom="paragraph">
              <wp:posOffset>1478915</wp:posOffset>
            </wp:positionV>
            <wp:extent cx="8234680" cy="5829300"/>
            <wp:effectExtent l="254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II sprat.jpg"/>
                    <pic:cNvPicPr/>
                  </pic:nvPicPr>
                  <pic:blipFill rotWithShape="1">
                    <a:blip r:embed="rId15" cstate="print">
                      <a:extLst>
                        <a:ext uri="{28A0092B-C50C-407E-A947-70E740481C1C}">
                          <a14:useLocalDpi xmlns:a14="http://schemas.microsoft.com/office/drawing/2010/main" val="0"/>
                        </a:ext>
                      </a:extLst>
                    </a:blip>
                    <a:srcRect t="5634" b="5857"/>
                    <a:stretch/>
                  </pic:blipFill>
                  <pic:spPr bwMode="auto">
                    <a:xfrm rot="16200000">
                      <a:off x="0" y="0"/>
                      <a:ext cx="8234680" cy="5829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547680">
      <w:pPr>
        <w:jc w:val="both"/>
        <w:rPr>
          <w:rFonts w:ascii="Arial" w:hAnsi="Arial"/>
          <w:b/>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rPr>
      </w:pPr>
    </w:p>
    <w:p w:rsidR="004E40CD" w:rsidRDefault="004E40CD"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Default="00E9742B" w:rsidP="002B33C2">
      <w:pPr>
        <w:jc w:val="both"/>
        <w:rPr>
          <w:rFonts w:ascii="Arial" w:hAnsi="Arial"/>
          <w:color w:val="000000" w:themeColor="text1"/>
          <w:lang w:val="sr-Cyrl-RS"/>
        </w:rPr>
      </w:pPr>
    </w:p>
    <w:p w:rsidR="00E9742B" w:rsidRPr="00E9742B" w:rsidRDefault="00E9742B" w:rsidP="002B33C2">
      <w:pPr>
        <w:jc w:val="both"/>
        <w:rPr>
          <w:rFonts w:ascii="Arial" w:hAnsi="Arial"/>
          <w:color w:val="000000" w:themeColor="text1"/>
          <w:lang w:val="sr-Cyrl-RS"/>
        </w:rPr>
      </w:pPr>
    </w:p>
    <w:p w:rsidR="002B33C2" w:rsidRPr="004E40CD" w:rsidRDefault="002B33C2" w:rsidP="002B33C2">
      <w:pPr>
        <w:jc w:val="both"/>
        <w:rPr>
          <w:rFonts w:ascii="Arial" w:hAnsi="Arial"/>
          <w:b/>
          <w:color w:val="000000" w:themeColor="text1"/>
        </w:rPr>
      </w:pPr>
      <w:r w:rsidRPr="00474C7B">
        <w:rPr>
          <w:rFonts w:ascii="Arial" w:hAnsi="Arial"/>
          <w:color w:val="000000" w:themeColor="text1"/>
        </w:rPr>
        <w:t>Odgovorni projektant:</w:t>
      </w:r>
      <w:r w:rsidR="00E4102D">
        <w:rPr>
          <w:rFonts w:ascii="Arial" w:hAnsi="Arial"/>
          <w:color w:val="000000" w:themeColor="text1"/>
        </w:rPr>
        <w:tab/>
        <w:t xml:space="preserve">     </w:t>
      </w:r>
      <w:r w:rsidRPr="00474C7B">
        <w:rPr>
          <w:rFonts w:ascii="Arial" w:hAnsi="Arial"/>
          <w:color w:val="000000" w:themeColor="text1"/>
          <w:lang w:val="sr-Latn-RS"/>
        </w:rPr>
        <w:t>Biljana</w:t>
      </w:r>
      <w:r w:rsidRPr="00474C7B">
        <w:rPr>
          <w:rFonts w:ascii="Arial" w:hAnsi="Arial"/>
          <w:color w:val="000000" w:themeColor="text1"/>
          <w:lang w:val="uz-Cyrl-UZ"/>
        </w:rPr>
        <w:t xml:space="preserve"> </w:t>
      </w:r>
      <w:r w:rsidRPr="00474C7B">
        <w:rPr>
          <w:rFonts w:ascii="Arial" w:hAnsi="Arial"/>
          <w:color w:val="000000" w:themeColor="text1"/>
          <w:lang w:val="sr-Latn-RS"/>
        </w:rPr>
        <w:t>R</w:t>
      </w:r>
      <w:r w:rsidRPr="00474C7B">
        <w:rPr>
          <w:rFonts w:ascii="Arial" w:hAnsi="Arial"/>
          <w:color w:val="000000" w:themeColor="text1"/>
          <w:lang w:val="uz-Cyrl-UZ"/>
        </w:rPr>
        <w:t xml:space="preserve">. </w:t>
      </w:r>
      <w:r w:rsidRPr="00474C7B">
        <w:rPr>
          <w:rFonts w:ascii="Arial" w:hAnsi="Arial"/>
          <w:color w:val="000000" w:themeColor="text1"/>
          <w:lang w:val="sr-Latn-RS"/>
        </w:rPr>
        <w:t>Jeremić</w:t>
      </w:r>
      <w:r>
        <w:rPr>
          <w:rFonts w:ascii="Arial" w:hAnsi="Arial"/>
          <w:color w:val="000000" w:themeColor="text1"/>
          <w:lang w:val="sr-Latn-RS"/>
        </w:rPr>
        <w:t>,</w:t>
      </w:r>
      <w:r w:rsidRPr="00474C7B">
        <w:rPr>
          <w:rFonts w:ascii="Arial" w:hAnsi="Arial"/>
          <w:color w:val="000000" w:themeColor="text1"/>
        </w:rPr>
        <w:t xml:space="preserve"> dipl.inž.arh  </w:t>
      </w:r>
    </w:p>
    <w:p w:rsidR="002B33C2" w:rsidRPr="00474C7B" w:rsidRDefault="002B33C2" w:rsidP="002B33C2">
      <w:pPr>
        <w:jc w:val="both"/>
        <w:rPr>
          <w:rFonts w:ascii="Arial" w:hAnsi="Arial"/>
          <w:color w:val="000000" w:themeColor="text1"/>
        </w:rPr>
      </w:pPr>
      <w:r w:rsidRPr="00474C7B">
        <w:rPr>
          <w:rFonts w:ascii="Arial" w:hAnsi="Arial"/>
          <w:color w:val="000000" w:themeColor="text1"/>
        </w:rPr>
        <w:t>Broj licence:</w:t>
      </w:r>
      <w:r w:rsidR="00E4102D">
        <w:rPr>
          <w:rFonts w:ascii="Arial" w:hAnsi="Arial"/>
          <w:color w:val="000000" w:themeColor="text1"/>
        </w:rPr>
        <w:tab/>
      </w:r>
      <w:r w:rsidR="00E4102D">
        <w:rPr>
          <w:rFonts w:ascii="Arial" w:hAnsi="Arial"/>
          <w:color w:val="000000" w:themeColor="text1"/>
        </w:rPr>
        <w:tab/>
        <w:t xml:space="preserve">     </w:t>
      </w:r>
      <w:r w:rsidRPr="00474C7B">
        <w:rPr>
          <w:rFonts w:ascii="Arial" w:hAnsi="Arial"/>
          <w:color w:val="000000" w:themeColor="text1"/>
          <w:lang w:val="uz-Cyrl-UZ"/>
        </w:rPr>
        <w:t xml:space="preserve">300 </w:t>
      </w:r>
      <w:r w:rsidRPr="00474C7B">
        <w:rPr>
          <w:rFonts w:ascii="Arial" w:hAnsi="Arial"/>
          <w:color w:val="000000" w:themeColor="text1"/>
          <w:lang w:val="sr-Latn-RS"/>
        </w:rPr>
        <w:t>L838</w:t>
      </w:r>
      <w:r w:rsidRPr="00474C7B">
        <w:rPr>
          <w:rFonts w:ascii="Arial" w:hAnsi="Arial"/>
          <w:color w:val="000000" w:themeColor="text1"/>
          <w:lang w:val="uz-Cyrl-UZ"/>
        </w:rPr>
        <w:t xml:space="preserve"> </w:t>
      </w:r>
      <w:r w:rsidRPr="00474C7B">
        <w:rPr>
          <w:rFonts w:ascii="Arial" w:hAnsi="Arial"/>
          <w:color w:val="000000" w:themeColor="text1"/>
          <w:lang w:val="sr-Latn-RS"/>
        </w:rPr>
        <w:t>12</w:t>
      </w:r>
    </w:p>
    <w:p w:rsidR="002B33C2" w:rsidRPr="00474C7B" w:rsidRDefault="002B33C2" w:rsidP="002B33C2">
      <w:pPr>
        <w:jc w:val="both"/>
        <w:rPr>
          <w:rFonts w:ascii="Arial" w:hAnsi="Arial"/>
          <w:color w:val="000000" w:themeColor="text1"/>
        </w:rPr>
      </w:pPr>
      <w:r w:rsidRPr="00474C7B">
        <w:rPr>
          <w:rFonts w:ascii="Arial" w:hAnsi="Arial"/>
          <w:color w:val="000000" w:themeColor="text1"/>
        </w:rPr>
        <w:t>Pečat:</w:t>
      </w:r>
      <w:r w:rsidR="00E4102D">
        <w:rPr>
          <w:rFonts w:ascii="Arial" w:hAnsi="Arial"/>
          <w:color w:val="000000" w:themeColor="text1"/>
        </w:rPr>
        <w:tab/>
      </w:r>
      <w:r w:rsidR="00E4102D">
        <w:rPr>
          <w:rFonts w:ascii="Arial" w:hAnsi="Arial"/>
          <w:color w:val="000000" w:themeColor="text1"/>
        </w:rPr>
        <w:tab/>
      </w:r>
      <w:r w:rsidR="00E4102D">
        <w:rPr>
          <w:rFonts w:ascii="Arial" w:hAnsi="Arial"/>
          <w:color w:val="000000" w:themeColor="text1"/>
        </w:rPr>
        <w:tab/>
        <w:t xml:space="preserve">     </w:t>
      </w:r>
      <w:r w:rsidRPr="00474C7B">
        <w:rPr>
          <w:rFonts w:ascii="Arial" w:hAnsi="Arial"/>
          <w:color w:val="000000" w:themeColor="text1"/>
        </w:rPr>
        <w:t xml:space="preserve">Potpis:  </w:t>
      </w:r>
    </w:p>
    <w:p w:rsidR="0063075A" w:rsidRDefault="0063075A" w:rsidP="00547680">
      <w:pPr>
        <w:jc w:val="both"/>
        <w:rPr>
          <w:rFonts w:ascii="Arial" w:hAnsi="Arial"/>
          <w:b/>
          <w:color w:val="000000" w:themeColor="text1"/>
        </w:rPr>
      </w:pPr>
    </w:p>
    <w:p w:rsidR="0063075A" w:rsidRDefault="0063075A"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E9742B" w:rsidP="00547680">
      <w:pPr>
        <w:jc w:val="both"/>
        <w:rPr>
          <w:rFonts w:ascii="Arial" w:hAnsi="Arial"/>
          <w:b/>
          <w:color w:val="000000" w:themeColor="text1"/>
        </w:rPr>
      </w:pPr>
      <w:r>
        <w:rPr>
          <w:rFonts w:ascii="Arial" w:hAnsi="Arial"/>
          <w:noProof/>
          <w:color w:val="000000" w:themeColor="text1"/>
        </w:rPr>
        <w:drawing>
          <wp:anchor distT="0" distB="0" distL="114300" distR="114300" simplePos="0" relativeHeight="251661312" behindDoc="0" locked="0" layoutInCell="1" allowOverlap="1" wp14:anchorId="44C4C27E" wp14:editId="4B662DAB">
            <wp:simplePos x="0" y="0"/>
            <wp:positionH relativeFrom="column">
              <wp:posOffset>-3077845</wp:posOffset>
            </wp:positionH>
            <wp:positionV relativeFrom="paragraph">
              <wp:posOffset>217805</wp:posOffset>
            </wp:positionV>
            <wp:extent cx="8792845" cy="3237230"/>
            <wp:effectExtent l="0" t="3492" r="4762" b="4763"/>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jpg"/>
                    <pic:cNvPicPr/>
                  </pic:nvPicPr>
                  <pic:blipFill rotWithShape="1">
                    <a:blip r:embed="rId16" cstate="print">
                      <a:extLst>
                        <a:ext uri="{28A0092B-C50C-407E-A947-70E740481C1C}">
                          <a14:useLocalDpi xmlns:a14="http://schemas.microsoft.com/office/drawing/2010/main" val="0"/>
                        </a:ext>
                      </a:extLst>
                    </a:blip>
                    <a:srcRect t="27805" b="26162"/>
                    <a:stretch/>
                  </pic:blipFill>
                  <pic:spPr bwMode="auto">
                    <a:xfrm rot="16200000">
                      <a:off x="0" y="0"/>
                      <a:ext cx="8792845" cy="3237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11DA3" w:rsidRDefault="00011DA3"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011DA3" w:rsidP="00547680">
      <w:pPr>
        <w:jc w:val="both"/>
        <w:rPr>
          <w:rFonts w:ascii="Arial" w:hAnsi="Arial"/>
          <w:b/>
          <w:color w:val="000000" w:themeColor="text1"/>
        </w:rPr>
      </w:pPr>
    </w:p>
    <w:p w:rsidR="00011DA3" w:rsidRDefault="00011DA3" w:rsidP="00011DA3">
      <w:pPr>
        <w:jc w:val="both"/>
        <w:rPr>
          <w:rFonts w:ascii="Arial" w:hAnsi="Arial"/>
          <w:color w:val="000000" w:themeColor="text1"/>
          <w:lang w:val="sr-Latn-RS"/>
        </w:rPr>
      </w:pPr>
    </w:p>
    <w:p w:rsidR="00D90F7E" w:rsidRDefault="00D90F7E"/>
    <w:sectPr w:rsidR="00D90F7E" w:rsidSect="001C3025">
      <w:headerReference w:type="default" r:id="rId17"/>
      <w:footerReference w:type="default" r:id="rId18"/>
      <w:pgSz w:w="11900" w:h="16838"/>
      <w:pgMar w:top="945" w:right="560" w:bottom="202" w:left="1980" w:header="0" w:footer="0" w:gutter="0"/>
      <w:cols w:space="0" w:equalWidth="0">
        <w:col w:w="936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5DE7" w:rsidRDefault="00495DE7" w:rsidP="006E1429">
      <w:r>
        <w:separator/>
      </w:r>
    </w:p>
  </w:endnote>
  <w:endnote w:type="continuationSeparator" w:id="0">
    <w:p w:rsidR="00495DE7" w:rsidRDefault="00495DE7" w:rsidP="006E14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wis721 Blk BT">
    <w:panose1 w:val="020B0904030502020204"/>
    <w:charset w:val="00"/>
    <w:family w:val="swiss"/>
    <w:pitch w:val="variable"/>
    <w:sig w:usb0="00000087" w:usb1="00000000" w:usb2="00000000" w:usb3="00000000" w:csb0="0000001B" w:csb1="00000000"/>
  </w:font>
  <w:font w:name="Calibri Light">
    <w:altName w:val="Arial"/>
    <w:charset w:val="00"/>
    <w:family w:val="swiss"/>
    <w:pitch w:val="variable"/>
    <w:sig w:usb0="00000000"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avid">
    <w:panose1 w:val="020E0502060401010101"/>
    <w:charset w:val="B1"/>
    <w:family w:val="swiss"/>
    <w:pitch w:val="variable"/>
    <w:sig w:usb0="00000801" w:usb1="00000000" w:usb2="00000000" w:usb3="00000000" w:csb0="00000020" w:csb1="00000000"/>
  </w:font>
  <w:font w:name="CPKPAM+Arial">
    <w:altName w:val="Arial"/>
    <w:panose1 w:val="00000000000000000000"/>
    <w:charset w:val="00"/>
    <w:family w:val="swiss"/>
    <w:notTrueType/>
    <w:pitch w:val="default"/>
    <w:sig w:usb0="00000003" w:usb1="00000000" w:usb2="00000000" w:usb3="00000000" w:csb0="00000001" w:csb1="00000000"/>
  </w:font>
  <w:font w:name="Frutiger">
    <w:altName w:val="Arial"/>
    <w:charset w:val="EE"/>
    <w:family w:val="swiss"/>
    <w:pitch w:val="variable"/>
    <w:sig w:usb0="00000000"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Kino MT">
    <w:altName w:val="Swis721 BdOul BT"/>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5DE7" w:rsidRPr="00FF1A8C" w:rsidRDefault="00495DE7" w:rsidP="006E1429">
    <w:pPr>
      <w:tabs>
        <w:tab w:val="left" w:pos="3686"/>
        <w:tab w:val="left" w:pos="3888"/>
      </w:tabs>
      <w:jc w:val="both"/>
      <w:rPr>
        <w:rFonts w:ascii="Arial" w:hAnsi="Arial"/>
        <w:b/>
      </w:rPr>
    </w:pPr>
    <w:r w:rsidRPr="00FF1A8C">
      <w:rPr>
        <w:rFonts w:ascii="Arial" w:hAnsi="Arial"/>
      </w:rPr>
      <w:t>Broj dela projekta:</w:t>
    </w:r>
    <w:r w:rsidRPr="00FF1A8C">
      <w:rPr>
        <w:rFonts w:ascii="Arial" w:hAnsi="Arial"/>
      </w:rPr>
      <w:tab/>
    </w:r>
    <w:r>
      <w:rPr>
        <w:rFonts w:ascii="Arial" w:hAnsi="Arial"/>
      </w:rPr>
      <w:t>IDR-3/21</w:t>
    </w:r>
    <w:r w:rsidRPr="00FF1A8C">
      <w:rPr>
        <w:rFonts w:ascii="Arial" w:hAnsi="Arial"/>
      </w:rPr>
      <w:t xml:space="preserve"> (UP)</w:t>
    </w:r>
  </w:p>
  <w:p w:rsidR="00495DE7" w:rsidRPr="00FF1A8C" w:rsidRDefault="00495DE7" w:rsidP="006E1429">
    <w:pPr>
      <w:jc w:val="both"/>
      <w:rPr>
        <w:rFonts w:ascii="Arial" w:hAnsi="Arial"/>
      </w:rPr>
    </w:pPr>
    <w:r w:rsidRPr="00FF1A8C">
      <w:rPr>
        <w:rFonts w:ascii="Arial" w:hAnsi="Arial"/>
      </w:rPr>
      <w:t>Mesto i datum:</w:t>
    </w:r>
    <w:r w:rsidRPr="00FF1A8C">
      <w:rPr>
        <w:rFonts w:ascii="Arial" w:hAnsi="Arial"/>
      </w:rPr>
      <w:tab/>
    </w:r>
    <w:r w:rsidRPr="00FF1A8C">
      <w:rPr>
        <w:rFonts w:ascii="Arial" w:hAnsi="Arial"/>
      </w:rPr>
      <w:tab/>
    </w:r>
    <w:r w:rsidRPr="00FF1A8C">
      <w:rPr>
        <w:rFonts w:ascii="Arial" w:hAnsi="Arial"/>
        <w:lang w:val="sr-Cyrl-CS"/>
      </w:rPr>
      <w:tab/>
    </w:r>
    <w:r w:rsidRPr="00FF1A8C">
      <w:rPr>
        <w:rFonts w:ascii="Arial" w:hAnsi="Arial"/>
        <w:lang w:val="sr-Latn-RS"/>
      </w:rPr>
      <w:t xml:space="preserve">             </w:t>
    </w:r>
    <w:r w:rsidRPr="00FF1A8C">
      <w:rPr>
        <w:rFonts w:ascii="Arial" w:hAnsi="Arial"/>
        <w:lang w:val="sr-Cyrl-CS"/>
      </w:rPr>
      <w:t xml:space="preserve"> </w:t>
    </w:r>
    <w:r w:rsidRPr="00FF1A8C">
      <w:rPr>
        <w:rFonts w:ascii="Arial" w:hAnsi="Arial"/>
      </w:rPr>
      <w:t xml:space="preserve">Pančevo, </w:t>
    </w:r>
    <w:r>
      <w:rPr>
        <w:rFonts w:ascii="Arial" w:hAnsi="Arial"/>
      </w:rPr>
      <w:t>mart 2021</w:t>
    </w:r>
    <w:r w:rsidRPr="00FF1A8C">
      <w:rPr>
        <w:rFonts w:ascii="Arial" w:hAnsi="Arial"/>
      </w:rPr>
      <w:t>.</w:t>
    </w:r>
  </w:p>
  <w:p w:rsidR="00495DE7" w:rsidRDefault="00495DE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5DE7" w:rsidRDefault="00495DE7" w:rsidP="006E1429">
      <w:r>
        <w:separator/>
      </w:r>
    </w:p>
  </w:footnote>
  <w:footnote w:type="continuationSeparator" w:id="0">
    <w:p w:rsidR="00495DE7" w:rsidRDefault="00495DE7" w:rsidP="006E14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4168190"/>
      <w:docPartObj>
        <w:docPartGallery w:val="Page Numbers (Top of Page)"/>
        <w:docPartUnique/>
      </w:docPartObj>
    </w:sdtPr>
    <w:sdtEndPr>
      <w:rPr>
        <w:noProof/>
      </w:rPr>
    </w:sdtEndPr>
    <w:sdtContent>
      <w:p w:rsidR="00495DE7" w:rsidRDefault="00495DE7">
        <w:pPr>
          <w:pStyle w:val="Header"/>
          <w:jc w:val="right"/>
        </w:pPr>
      </w:p>
      <w:p w:rsidR="00495DE7" w:rsidRDefault="00495DE7">
        <w:pPr>
          <w:pStyle w:val="Header"/>
          <w:jc w:val="right"/>
        </w:pPr>
        <w:r>
          <w:fldChar w:fldCharType="begin"/>
        </w:r>
        <w:r>
          <w:instrText xml:space="preserve"> PAGE   \* MERGEFORMAT </w:instrText>
        </w:r>
        <w:r>
          <w:fldChar w:fldCharType="separate"/>
        </w:r>
        <w:r w:rsidR="006F38CE">
          <w:rPr>
            <w:noProof/>
          </w:rPr>
          <w:t>20</w:t>
        </w:r>
        <w:r>
          <w:rPr>
            <w:noProof/>
          </w:rPr>
          <w:fldChar w:fldCharType="end"/>
        </w:r>
      </w:p>
    </w:sdtContent>
  </w:sdt>
  <w:p w:rsidR="00495DE7" w:rsidRDefault="00495DE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A65748"/>
    <w:multiLevelType w:val="hybridMultilevel"/>
    <w:tmpl w:val="4C3AB3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32F67F0"/>
    <w:multiLevelType w:val="hybridMultilevel"/>
    <w:tmpl w:val="53488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DEB02B4"/>
    <w:multiLevelType w:val="multilevel"/>
    <w:tmpl w:val="BF16530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742F07EF"/>
    <w:multiLevelType w:val="multilevel"/>
    <w:tmpl w:val="171E53D0"/>
    <w:lvl w:ilvl="0">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2"/>
  </w:num>
  <w:num w:numId="3">
    <w:abstractNumId w:val="0"/>
  </w:num>
  <w:num w:numId="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62A"/>
    <w:rsid w:val="00011DA3"/>
    <w:rsid w:val="0003642B"/>
    <w:rsid w:val="0005126F"/>
    <w:rsid w:val="0006026F"/>
    <w:rsid w:val="000629AA"/>
    <w:rsid w:val="00067180"/>
    <w:rsid w:val="00083322"/>
    <w:rsid w:val="00086401"/>
    <w:rsid w:val="00090034"/>
    <w:rsid w:val="000A45B4"/>
    <w:rsid w:val="000B06A1"/>
    <w:rsid w:val="000B5333"/>
    <w:rsid w:val="000B70C8"/>
    <w:rsid w:val="000C188B"/>
    <w:rsid w:val="000C541C"/>
    <w:rsid w:val="000D4C0B"/>
    <w:rsid w:val="000D7E7E"/>
    <w:rsid w:val="000E0995"/>
    <w:rsid w:val="000F0011"/>
    <w:rsid w:val="000F35FB"/>
    <w:rsid w:val="000F458B"/>
    <w:rsid w:val="001057AB"/>
    <w:rsid w:val="00105C1A"/>
    <w:rsid w:val="00115F10"/>
    <w:rsid w:val="001176B2"/>
    <w:rsid w:val="00122993"/>
    <w:rsid w:val="00125542"/>
    <w:rsid w:val="001256D2"/>
    <w:rsid w:val="001316AD"/>
    <w:rsid w:val="00145027"/>
    <w:rsid w:val="00147A8E"/>
    <w:rsid w:val="00176C62"/>
    <w:rsid w:val="001924D7"/>
    <w:rsid w:val="0019401A"/>
    <w:rsid w:val="001A2423"/>
    <w:rsid w:val="001C3025"/>
    <w:rsid w:val="001C34E9"/>
    <w:rsid w:val="001C5BC0"/>
    <w:rsid w:val="001D04CB"/>
    <w:rsid w:val="001E180E"/>
    <w:rsid w:val="001E43F9"/>
    <w:rsid w:val="001E4E92"/>
    <w:rsid w:val="001F354D"/>
    <w:rsid w:val="00211709"/>
    <w:rsid w:val="00213DB0"/>
    <w:rsid w:val="00223DA3"/>
    <w:rsid w:val="00241BBE"/>
    <w:rsid w:val="00261430"/>
    <w:rsid w:val="00266F0C"/>
    <w:rsid w:val="002A2E99"/>
    <w:rsid w:val="002B1688"/>
    <w:rsid w:val="002B33C2"/>
    <w:rsid w:val="002C291E"/>
    <w:rsid w:val="002D3CAA"/>
    <w:rsid w:val="002D6A1B"/>
    <w:rsid w:val="002D6C5D"/>
    <w:rsid w:val="002D7F23"/>
    <w:rsid w:val="002F0970"/>
    <w:rsid w:val="002F0EF3"/>
    <w:rsid w:val="002F7FCE"/>
    <w:rsid w:val="003011C4"/>
    <w:rsid w:val="00310F1F"/>
    <w:rsid w:val="003162FE"/>
    <w:rsid w:val="0032000F"/>
    <w:rsid w:val="003254C4"/>
    <w:rsid w:val="00342D6C"/>
    <w:rsid w:val="00360F51"/>
    <w:rsid w:val="0036309B"/>
    <w:rsid w:val="00373100"/>
    <w:rsid w:val="003739D0"/>
    <w:rsid w:val="003753B1"/>
    <w:rsid w:val="00375A05"/>
    <w:rsid w:val="00376E13"/>
    <w:rsid w:val="00381E0B"/>
    <w:rsid w:val="0039230A"/>
    <w:rsid w:val="003A1B46"/>
    <w:rsid w:val="003B22FE"/>
    <w:rsid w:val="003B414F"/>
    <w:rsid w:val="003C2772"/>
    <w:rsid w:val="003C7393"/>
    <w:rsid w:val="003C78A9"/>
    <w:rsid w:val="003D21FB"/>
    <w:rsid w:val="003E58D3"/>
    <w:rsid w:val="003F012C"/>
    <w:rsid w:val="003F15FF"/>
    <w:rsid w:val="00422B1D"/>
    <w:rsid w:val="0042759D"/>
    <w:rsid w:val="00441B78"/>
    <w:rsid w:val="0045640E"/>
    <w:rsid w:val="00457448"/>
    <w:rsid w:val="004616AA"/>
    <w:rsid w:val="00465DBA"/>
    <w:rsid w:val="00472D2A"/>
    <w:rsid w:val="00474C7B"/>
    <w:rsid w:val="004873C0"/>
    <w:rsid w:val="00490145"/>
    <w:rsid w:val="0049527C"/>
    <w:rsid w:val="00495DE7"/>
    <w:rsid w:val="004A5642"/>
    <w:rsid w:val="004B306C"/>
    <w:rsid w:val="004C2755"/>
    <w:rsid w:val="004D0421"/>
    <w:rsid w:val="004D2741"/>
    <w:rsid w:val="004D421A"/>
    <w:rsid w:val="004D7E7F"/>
    <w:rsid w:val="004E40CD"/>
    <w:rsid w:val="004F1D5D"/>
    <w:rsid w:val="004F5B85"/>
    <w:rsid w:val="0050050A"/>
    <w:rsid w:val="00511557"/>
    <w:rsid w:val="005115DD"/>
    <w:rsid w:val="005205A9"/>
    <w:rsid w:val="005228CE"/>
    <w:rsid w:val="00533970"/>
    <w:rsid w:val="00546478"/>
    <w:rsid w:val="00546C5F"/>
    <w:rsid w:val="00546FD0"/>
    <w:rsid w:val="00547680"/>
    <w:rsid w:val="005478D5"/>
    <w:rsid w:val="005508A1"/>
    <w:rsid w:val="00553C3C"/>
    <w:rsid w:val="005647C7"/>
    <w:rsid w:val="005662EE"/>
    <w:rsid w:val="00567FEB"/>
    <w:rsid w:val="00571363"/>
    <w:rsid w:val="00595A3D"/>
    <w:rsid w:val="005A1D61"/>
    <w:rsid w:val="005B1335"/>
    <w:rsid w:val="005C3CCB"/>
    <w:rsid w:val="005C4BDF"/>
    <w:rsid w:val="005E274E"/>
    <w:rsid w:val="005F5EC0"/>
    <w:rsid w:val="00603675"/>
    <w:rsid w:val="00606669"/>
    <w:rsid w:val="00614EF5"/>
    <w:rsid w:val="006262A3"/>
    <w:rsid w:val="0063075A"/>
    <w:rsid w:val="00631C80"/>
    <w:rsid w:val="0063441C"/>
    <w:rsid w:val="00642BF1"/>
    <w:rsid w:val="006668C2"/>
    <w:rsid w:val="00671981"/>
    <w:rsid w:val="00673FE5"/>
    <w:rsid w:val="00675DB1"/>
    <w:rsid w:val="00681F79"/>
    <w:rsid w:val="006842F9"/>
    <w:rsid w:val="006877FB"/>
    <w:rsid w:val="00691838"/>
    <w:rsid w:val="006931FE"/>
    <w:rsid w:val="006A4FDA"/>
    <w:rsid w:val="006B27B4"/>
    <w:rsid w:val="006C5ACE"/>
    <w:rsid w:val="006D5D8B"/>
    <w:rsid w:val="006E1429"/>
    <w:rsid w:val="006E1B73"/>
    <w:rsid w:val="006F15B8"/>
    <w:rsid w:val="006F38CE"/>
    <w:rsid w:val="006F7298"/>
    <w:rsid w:val="007106DB"/>
    <w:rsid w:val="00710AC9"/>
    <w:rsid w:val="0071403B"/>
    <w:rsid w:val="007426A2"/>
    <w:rsid w:val="00756AD9"/>
    <w:rsid w:val="00760639"/>
    <w:rsid w:val="0076270D"/>
    <w:rsid w:val="00762E50"/>
    <w:rsid w:val="00770575"/>
    <w:rsid w:val="00771786"/>
    <w:rsid w:val="00772CDB"/>
    <w:rsid w:val="007818B0"/>
    <w:rsid w:val="00793213"/>
    <w:rsid w:val="00794FAD"/>
    <w:rsid w:val="007B3BEF"/>
    <w:rsid w:val="007F4A68"/>
    <w:rsid w:val="00806431"/>
    <w:rsid w:val="00811479"/>
    <w:rsid w:val="00813786"/>
    <w:rsid w:val="008204A6"/>
    <w:rsid w:val="00827F9D"/>
    <w:rsid w:val="00842A5C"/>
    <w:rsid w:val="00867075"/>
    <w:rsid w:val="00873934"/>
    <w:rsid w:val="00891022"/>
    <w:rsid w:val="008A2EB2"/>
    <w:rsid w:val="008B00A3"/>
    <w:rsid w:val="008B1E27"/>
    <w:rsid w:val="008D5F04"/>
    <w:rsid w:val="008E0B8F"/>
    <w:rsid w:val="008F6464"/>
    <w:rsid w:val="009002D8"/>
    <w:rsid w:val="009039D5"/>
    <w:rsid w:val="00912BE0"/>
    <w:rsid w:val="00921923"/>
    <w:rsid w:val="00926613"/>
    <w:rsid w:val="00933454"/>
    <w:rsid w:val="009336BC"/>
    <w:rsid w:val="00961107"/>
    <w:rsid w:val="009615D4"/>
    <w:rsid w:val="00977256"/>
    <w:rsid w:val="009870BB"/>
    <w:rsid w:val="0099161B"/>
    <w:rsid w:val="009A1E77"/>
    <w:rsid w:val="009A5F6F"/>
    <w:rsid w:val="009A6487"/>
    <w:rsid w:val="009A76ED"/>
    <w:rsid w:val="009A7D61"/>
    <w:rsid w:val="009B012E"/>
    <w:rsid w:val="009B4A51"/>
    <w:rsid w:val="009C2C37"/>
    <w:rsid w:val="009C34DB"/>
    <w:rsid w:val="009D0BA8"/>
    <w:rsid w:val="009D7D22"/>
    <w:rsid w:val="009E062A"/>
    <w:rsid w:val="009E1113"/>
    <w:rsid w:val="009F0110"/>
    <w:rsid w:val="009F21B5"/>
    <w:rsid w:val="00A1020A"/>
    <w:rsid w:val="00A11DB0"/>
    <w:rsid w:val="00A35990"/>
    <w:rsid w:val="00A5103F"/>
    <w:rsid w:val="00A522C6"/>
    <w:rsid w:val="00A63B63"/>
    <w:rsid w:val="00A72275"/>
    <w:rsid w:val="00AA1374"/>
    <w:rsid w:val="00AA1529"/>
    <w:rsid w:val="00AA23BB"/>
    <w:rsid w:val="00AD1339"/>
    <w:rsid w:val="00AD4F37"/>
    <w:rsid w:val="00AD50B9"/>
    <w:rsid w:val="00AE10EC"/>
    <w:rsid w:val="00AE3CCA"/>
    <w:rsid w:val="00B07C6A"/>
    <w:rsid w:val="00B24A96"/>
    <w:rsid w:val="00B46D29"/>
    <w:rsid w:val="00B5318A"/>
    <w:rsid w:val="00B77DC8"/>
    <w:rsid w:val="00B85191"/>
    <w:rsid w:val="00B9044B"/>
    <w:rsid w:val="00BA278F"/>
    <w:rsid w:val="00BA49A3"/>
    <w:rsid w:val="00BC2629"/>
    <w:rsid w:val="00BC52C3"/>
    <w:rsid w:val="00BD1227"/>
    <w:rsid w:val="00BD4481"/>
    <w:rsid w:val="00BD5D7F"/>
    <w:rsid w:val="00BE2D11"/>
    <w:rsid w:val="00BF77D5"/>
    <w:rsid w:val="00C13EA4"/>
    <w:rsid w:val="00C13FC3"/>
    <w:rsid w:val="00C20076"/>
    <w:rsid w:val="00C24B99"/>
    <w:rsid w:val="00C3163F"/>
    <w:rsid w:val="00C364C1"/>
    <w:rsid w:val="00C400CB"/>
    <w:rsid w:val="00C44323"/>
    <w:rsid w:val="00C4724A"/>
    <w:rsid w:val="00C54B59"/>
    <w:rsid w:val="00C55B42"/>
    <w:rsid w:val="00C562F9"/>
    <w:rsid w:val="00C67632"/>
    <w:rsid w:val="00C7710F"/>
    <w:rsid w:val="00C93DF9"/>
    <w:rsid w:val="00CA3B5E"/>
    <w:rsid w:val="00CD4AAE"/>
    <w:rsid w:val="00CD57D2"/>
    <w:rsid w:val="00CD6C5B"/>
    <w:rsid w:val="00CE18FC"/>
    <w:rsid w:val="00CF096D"/>
    <w:rsid w:val="00D0575E"/>
    <w:rsid w:val="00D12478"/>
    <w:rsid w:val="00D24C97"/>
    <w:rsid w:val="00D33E1E"/>
    <w:rsid w:val="00D6411E"/>
    <w:rsid w:val="00D65C44"/>
    <w:rsid w:val="00D727F6"/>
    <w:rsid w:val="00D75C6C"/>
    <w:rsid w:val="00D90F7E"/>
    <w:rsid w:val="00D93A1F"/>
    <w:rsid w:val="00DE2942"/>
    <w:rsid w:val="00DE5A61"/>
    <w:rsid w:val="00DF2FC5"/>
    <w:rsid w:val="00E10D44"/>
    <w:rsid w:val="00E15B73"/>
    <w:rsid w:val="00E22246"/>
    <w:rsid w:val="00E33D25"/>
    <w:rsid w:val="00E37A60"/>
    <w:rsid w:val="00E4102D"/>
    <w:rsid w:val="00E56B9A"/>
    <w:rsid w:val="00E653D3"/>
    <w:rsid w:val="00E73474"/>
    <w:rsid w:val="00E8736D"/>
    <w:rsid w:val="00E91CF0"/>
    <w:rsid w:val="00E94501"/>
    <w:rsid w:val="00E9742B"/>
    <w:rsid w:val="00EA56A3"/>
    <w:rsid w:val="00EB5058"/>
    <w:rsid w:val="00EB7CF8"/>
    <w:rsid w:val="00EC1E08"/>
    <w:rsid w:val="00EC304E"/>
    <w:rsid w:val="00EC6A8C"/>
    <w:rsid w:val="00EC6DD0"/>
    <w:rsid w:val="00EE3757"/>
    <w:rsid w:val="00EE4653"/>
    <w:rsid w:val="00EE6615"/>
    <w:rsid w:val="00EF3DB7"/>
    <w:rsid w:val="00EF5CB3"/>
    <w:rsid w:val="00F0001C"/>
    <w:rsid w:val="00F1469A"/>
    <w:rsid w:val="00F35430"/>
    <w:rsid w:val="00F35BC5"/>
    <w:rsid w:val="00F35C8C"/>
    <w:rsid w:val="00F43D60"/>
    <w:rsid w:val="00F47387"/>
    <w:rsid w:val="00F52044"/>
    <w:rsid w:val="00F67E4F"/>
    <w:rsid w:val="00F71807"/>
    <w:rsid w:val="00F74B98"/>
    <w:rsid w:val="00F86CA3"/>
    <w:rsid w:val="00F9165E"/>
    <w:rsid w:val="00FA534C"/>
    <w:rsid w:val="00FA6CE0"/>
    <w:rsid w:val="00FB4208"/>
    <w:rsid w:val="00FD59BB"/>
    <w:rsid w:val="00FD6EE3"/>
    <w:rsid w:val="00FE03A9"/>
    <w:rsid w:val="00FF1A8C"/>
    <w:rsid w:val="00FF1DFA"/>
    <w:rsid w:val="00FF46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062A"/>
    <w:pPr>
      <w:spacing w:after="0" w:line="240" w:lineRule="auto"/>
    </w:pPr>
    <w:rPr>
      <w:rFonts w:ascii="Calibri" w:eastAsia="Calibri" w:hAnsi="Calibri" w:cs="Arial"/>
      <w:sz w:val="20"/>
      <w:szCs w:val="20"/>
    </w:rPr>
  </w:style>
  <w:style w:type="paragraph" w:styleId="Heading2">
    <w:name w:val="heading 2"/>
    <w:basedOn w:val="Normal"/>
    <w:next w:val="Normal"/>
    <w:link w:val="Heading2Char"/>
    <w:semiHidden/>
    <w:unhideWhenUsed/>
    <w:qFormat/>
    <w:rsid w:val="009E062A"/>
    <w:pPr>
      <w:keepNext/>
      <w:jc w:val="center"/>
      <w:outlineLvl w:val="1"/>
    </w:pPr>
    <w:rPr>
      <w:rFonts w:ascii="Swis721 Blk BT" w:eastAsia="Times New Roman" w:hAnsi="Swis721 Blk BT" w:cs="Times New Roman"/>
      <w:sz w:val="28"/>
      <w:szCs w:val="24"/>
      <w:lang w:val="hr-HR"/>
    </w:rPr>
  </w:style>
  <w:style w:type="paragraph" w:styleId="Heading3">
    <w:name w:val="heading 3"/>
    <w:basedOn w:val="Normal"/>
    <w:next w:val="Normal"/>
    <w:link w:val="Heading3Char"/>
    <w:uiPriority w:val="9"/>
    <w:semiHidden/>
    <w:unhideWhenUsed/>
    <w:qFormat/>
    <w:rsid w:val="009E062A"/>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9E062A"/>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semiHidden/>
    <w:rsid w:val="009E062A"/>
    <w:rPr>
      <w:rFonts w:ascii="Swis721 Blk BT" w:eastAsia="Times New Roman" w:hAnsi="Swis721 Blk BT" w:cs="Times New Roman"/>
      <w:sz w:val="28"/>
      <w:szCs w:val="24"/>
      <w:lang w:val="hr-HR"/>
    </w:rPr>
  </w:style>
  <w:style w:type="character" w:customStyle="1" w:styleId="Heading3Char">
    <w:name w:val="Heading 3 Char"/>
    <w:basedOn w:val="DefaultParagraphFont"/>
    <w:link w:val="Heading3"/>
    <w:uiPriority w:val="9"/>
    <w:semiHidden/>
    <w:rsid w:val="009E062A"/>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9E062A"/>
    <w:rPr>
      <w:rFonts w:asciiTheme="majorHAnsi" w:eastAsiaTheme="majorEastAsia" w:hAnsiTheme="majorHAnsi" w:cstheme="majorBidi"/>
      <w:i/>
      <w:iCs/>
      <w:color w:val="2E74B5" w:themeColor="accent1" w:themeShade="BF"/>
      <w:sz w:val="20"/>
      <w:szCs w:val="20"/>
    </w:rPr>
  </w:style>
  <w:style w:type="paragraph" w:styleId="Header">
    <w:name w:val="header"/>
    <w:basedOn w:val="Normal"/>
    <w:link w:val="HeaderChar"/>
    <w:uiPriority w:val="99"/>
    <w:unhideWhenUsed/>
    <w:rsid w:val="009E062A"/>
    <w:pPr>
      <w:tabs>
        <w:tab w:val="center" w:pos="4680"/>
        <w:tab w:val="right" w:pos="9360"/>
      </w:tabs>
    </w:pPr>
  </w:style>
  <w:style w:type="character" w:customStyle="1" w:styleId="HeaderChar">
    <w:name w:val="Header Char"/>
    <w:basedOn w:val="DefaultParagraphFont"/>
    <w:link w:val="Header"/>
    <w:uiPriority w:val="99"/>
    <w:rsid w:val="009E062A"/>
    <w:rPr>
      <w:rFonts w:ascii="Calibri" w:eastAsia="Calibri" w:hAnsi="Calibri" w:cs="Arial"/>
      <w:sz w:val="20"/>
      <w:szCs w:val="20"/>
    </w:rPr>
  </w:style>
  <w:style w:type="paragraph" w:styleId="Footer">
    <w:name w:val="footer"/>
    <w:basedOn w:val="Normal"/>
    <w:link w:val="FooterChar"/>
    <w:uiPriority w:val="99"/>
    <w:unhideWhenUsed/>
    <w:rsid w:val="009E062A"/>
    <w:pPr>
      <w:tabs>
        <w:tab w:val="center" w:pos="4680"/>
        <w:tab w:val="right" w:pos="9360"/>
      </w:tabs>
    </w:pPr>
  </w:style>
  <w:style w:type="character" w:customStyle="1" w:styleId="FooterChar">
    <w:name w:val="Footer Char"/>
    <w:basedOn w:val="DefaultParagraphFont"/>
    <w:link w:val="Footer"/>
    <w:uiPriority w:val="99"/>
    <w:rsid w:val="009E062A"/>
    <w:rPr>
      <w:rFonts w:ascii="Calibri" w:eastAsia="Calibri" w:hAnsi="Calibri" w:cs="Arial"/>
      <w:sz w:val="20"/>
      <w:szCs w:val="20"/>
    </w:rPr>
  </w:style>
  <w:style w:type="paragraph" w:styleId="ListParagraph">
    <w:name w:val="List Paragraph"/>
    <w:basedOn w:val="Normal"/>
    <w:uiPriority w:val="34"/>
    <w:qFormat/>
    <w:rsid w:val="009E062A"/>
    <w:pPr>
      <w:ind w:left="720"/>
      <w:contextualSpacing/>
    </w:pPr>
  </w:style>
  <w:style w:type="paragraph" w:styleId="BodyText">
    <w:name w:val="Body Text"/>
    <w:basedOn w:val="Normal"/>
    <w:link w:val="BodyTextChar"/>
    <w:semiHidden/>
    <w:unhideWhenUsed/>
    <w:rsid w:val="009E062A"/>
    <w:pPr>
      <w:jc w:val="both"/>
    </w:pPr>
    <w:rPr>
      <w:rFonts w:ascii="Arial" w:eastAsia="Times New Roman" w:hAnsi="Arial" w:cs="Times New Roman"/>
      <w:sz w:val="24"/>
      <w:szCs w:val="24"/>
      <w:lang w:val="hr-HR"/>
    </w:rPr>
  </w:style>
  <w:style w:type="character" w:customStyle="1" w:styleId="BodyTextChar">
    <w:name w:val="Body Text Char"/>
    <w:basedOn w:val="DefaultParagraphFont"/>
    <w:link w:val="BodyText"/>
    <w:semiHidden/>
    <w:rsid w:val="009E062A"/>
    <w:rPr>
      <w:rFonts w:ascii="Arial" w:eastAsia="Times New Roman" w:hAnsi="Arial" w:cs="Times New Roman"/>
      <w:sz w:val="24"/>
      <w:szCs w:val="24"/>
      <w:lang w:val="hr-HR"/>
    </w:rPr>
  </w:style>
  <w:style w:type="paragraph" w:styleId="BalloonText">
    <w:name w:val="Balloon Text"/>
    <w:basedOn w:val="Normal"/>
    <w:link w:val="BalloonTextChar"/>
    <w:uiPriority w:val="99"/>
    <w:semiHidden/>
    <w:unhideWhenUsed/>
    <w:rsid w:val="009E062A"/>
    <w:rPr>
      <w:rFonts w:ascii="Tahoma" w:hAnsi="Tahoma" w:cs="Tahoma"/>
      <w:sz w:val="16"/>
      <w:szCs w:val="16"/>
    </w:rPr>
  </w:style>
  <w:style w:type="character" w:customStyle="1" w:styleId="BalloonTextChar">
    <w:name w:val="Balloon Text Char"/>
    <w:basedOn w:val="DefaultParagraphFont"/>
    <w:link w:val="BalloonText"/>
    <w:uiPriority w:val="99"/>
    <w:semiHidden/>
    <w:rsid w:val="009E062A"/>
    <w:rPr>
      <w:rFonts w:ascii="Tahoma" w:eastAsia="Calibri" w:hAnsi="Tahoma" w:cs="Tahoma"/>
      <w:sz w:val="16"/>
      <w:szCs w:val="16"/>
    </w:rPr>
  </w:style>
  <w:style w:type="paragraph" w:styleId="CommentText">
    <w:name w:val="annotation text"/>
    <w:basedOn w:val="Normal"/>
    <w:link w:val="CommentTextChar"/>
    <w:rsid w:val="009E062A"/>
    <w:pPr>
      <w:bidi/>
      <w:spacing w:line="360" w:lineRule="auto"/>
      <w:jc w:val="both"/>
    </w:pPr>
    <w:rPr>
      <w:rFonts w:ascii="Times New Roman" w:eastAsia="Times New Roman" w:hAnsi="Times New Roman" w:cs="David"/>
      <w:lang w:val="en-GB" w:bidi="he-IL"/>
    </w:rPr>
  </w:style>
  <w:style w:type="character" w:customStyle="1" w:styleId="CommentTextChar">
    <w:name w:val="Comment Text Char"/>
    <w:basedOn w:val="DefaultParagraphFont"/>
    <w:link w:val="CommentText"/>
    <w:rsid w:val="009E062A"/>
    <w:rPr>
      <w:rFonts w:ascii="Times New Roman" w:eastAsia="Times New Roman" w:hAnsi="Times New Roman" w:cs="David"/>
      <w:sz w:val="20"/>
      <w:szCs w:val="20"/>
      <w:lang w:val="en-GB" w:bidi="he-IL"/>
    </w:rPr>
  </w:style>
  <w:style w:type="paragraph" w:customStyle="1" w:styleId="Default">
    <w:name w:val="Default"/>
    <w:rsid w:val="009E062A"/>
    <w:pPr>
      <w:autoSpaceDE w:val="0"/>
      <w:autoSpaceDN w:val="0"/>
      <w:adjustRightInd w:val="0"/>
      <w:spacing w:after="0" w:line="240" w:lineRule="auto"/>
    </w:pPr>
    <w:rPr>
      <w:rFonts w:ascii="Arial" w:eastAsia="Times New Roman" w:hAnsi="Arial" w:cs="Arial"/>
      <w:color w:val="000000"/>
      <w:sz w:val="24"/>
      <w:szCs w:val="24"/>
      <w:lang w:val="sl-SI" w:eastAsia="sl-SI"/>
    </w:rPr>
  </w:style>
  <w:style w:type="paragraph" w:customStyle="1" w:styleId="CM5">
    <w:name w:val="CM5"/>
    <w:basedOn w:val="Default"/>
    <w:next w:val="Default"/>
    <w:uiPriority w:val="99"/>
    <w:rsid w:val="009E062A"/>
    <w:pPr>
      <w:widowControl w:val="0"/>
    </w:pPr>
    <w:rPr>
      <w:rFonts w:ascii="CPKPAM+Arial" w:hAnsi="CPKPAM+Arial" w:cs="Times New Roman"/>
      <w:color w:val="auto"/>
      <w:lang w:val="en-US" w:eastAsia="en-US"/>
    </w:rPr>
  </w:style>
  <w:style w:type="paragraph" w:styleId="NormalWeb">
    <w:name w:val="Normal (Web)"/>
    <w:basedOn w:val="Normal"/>
    <w:uiPriority w:val="99"/>
    <w:unhideWhenUsed/>
    <w:rsid w:val="009E062A"/>
    <w:pPr>
      <w:spacing w:before="100" w:beforeAutospacing="1" w:after="100" w:afterAutospacing="1"/>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9E062A"/>
    <w:rPr>
      <w:color w:val="0000FF"/>
      <w:u w:val="single"/>
    </w:rPr>
  </w:style>
  <w:style w:type="character" w:styleId="Strong">
    <w:name w:val="Strong"/>
    <w:basedOn w:val="DefaultParagraphFont"/>
    <w:uiPriority w:val="22"/>
    <w:qFormat/>
    <w:rsid w:val="009E062A"/>
    <w:rPr>
      <w:b/>
      <w:bCs/>
    </w:rPr>
  </w:style>
  <w:style w:type="paragraph" w:styleId="NoSpacing">
    <w:name w:val="No Spacing"/>
    <w:uiPriority w:val="1"/>
    <w:qFormat/>
    <w:rsid w:val="009E062A"/>
    <w:pPr>
      <w:spacing w:after="0" w:line="240" w:lineRule="auto"/>
    </w:pPr>
    <w:rPr>
      <w:rFonts w:ascii="Frutiger" w:eastAsia="Times New Roman" w:hAnsi="Frutiger" w:cs="Times New Roman"/>
      <w:szCs w:val="20"/>
      <w:lang w:val="sl-SI" w:eastAsia="sl-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062A"/>
    <w:pPr>
      <w:spacing w:after="0" w:line="240" w:lineRule="auto"/>
    </w:pPr>
    <w:rPr>
      <w:rFonts w:ascii="Calibri" w:eastAsia="Calibri" w:hAnsi="Calibri" w:cs="Arial"/>
      <w:sz w:val="20"/>
      <w:szCs w:val="20"/>
    </w:rPr>
  </w:style>
  <w:style w:type="paragraph" w:styleId="Heading2">
    <w:name w:val="heading 2"/>
    <w:basedOn w:val="Normal"/>
    <w:next w:val="Normal"/>
    <w:link w:val="Heading2Char"/>
    <w:semiHidden/>
    <w:unhideWhenUsed/>
    <w:qFormat/>
    <w:rsid w:val="009E062A"/>
    <w:pPr>
      <w:keepNext/>
      <w:jc w:val="center"/>
      <w:outlineLvl w:val="1"/>
    </w:pPr>
    <w:rPr>
      <w:rFonts w:ascii="Swis721 Blk BT" w:eastAsia="Times New Roman" w:hAnsi="Swis721 Blk BT" w:cs="Times New Roman"/>
      <w:sz w:val="28"/>
      <w:szCs w:val="24"/>
      <w:lang w:val="hr-HR"/>
    </w:rPr>
  </w:style>
  <w:style w:type="paragraph" w:styleId="Heading3">
    <w:name w:val="heading 3"/>
    <w:basedOn w:val="Normal"/>
    <w:next w:val="Normal"/>
    <w:link w:val="Heading3Char"/>
    <w:uiPriority w:val="9"/>
    <w:semiHidden/>
    <w:unhideWhenUsed/>
    <w:qFormat/>
    <w:rsid w:val="009E062A"/>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9E062A"/>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semiHidden/>
    <w:rsid w:val="009E062A"/>
    <w:rPr>
      <w:rFonts w:ascii="Swis721 Blk BT" w:eastAsia="Times New Roman" w:hAnsi="Swis721 Blk BT" w:cs="Times New Roman"/>
      <w:sz w:val="28"/>
      <w:szCs w:val="24"/>
      <w:lang w:val="hr-HR"/>
    </w:rPr>
  </w:style>
  <w:style w:type="character" w:customStyle="1" w:styleId="Heading3Char">
    <w:name w:val="Heading 3 Char"/>
    <w:basedOn w:val="DefaultParagraphFont"/>
    <w:link w:val="Heading3"/>
    <w:uiPriority w:val="9"/>
    <w:semiHidden/>
    <w:rsid w:val="009E062A"/>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9E062A"/>
    <w:rPr>
      <w:rFonts w:asciiTheme="majorHAnsi" w:eastAsiaTheme="majorEastAsia" w:hAnsiTheme="majorHAnsi" w:cstheme="majorBidi"/>
      <w:i/>
      <w:iCs/>
      <w:color w:val="2E74B5" w:themeColor="accent1" w:themeShade="BF"/>
      <w:sz w:val="20"/>
      <w:szCs w:val="20"/>
    </w:rPr>
  </w:style>
  <w:style w:type="paragraph" w:styleId="Header">
    <w:name w:val="header"/>
    <w:basedOn w:val="Normal"/>
    <w:link w:val="HeaderChar"/>
    <w:uiPriority w:val="99"/>
    <w:unhideWhenUsed/>
    <w:rsid w:val="009E062A"/>
    <w:pPr>
      <w:tabs>
        <w:tab w:val="center" w:pos="4680"/>
        <w:tab w:val="right" w:pos="9360"/>
      </w:tabs>
    </w:pPr>
  </w:style>
  <w:style w:type="character" w:customStyle="1" w:styleId="HeaderChar">
    <w:name w:val="Header Char"/>
    <w:basedOn w:val="DefaultParagraphFont"/>
    <w:link w:val="Header"/>
    <w:uiPriority w:val="99"/>
    <w:rsid w:val="009E062A"/>
    <w:rPr>
      <w:rFonts w:ascii="Calibri" w:eastAsia="Calibri" w:hAnsi="Calibri" w:cs="Arial"/>
      <w:sz w:val="20"/>
      <w:szCs w:val="20"/>
    </w:rPr>
  </w:style>
  <w:style w:type="paragraph" w:styleId="Footer">
    <w:name w:val="footer"/>
    <w:basedOn w:val="Normal"/>
    <w:link w:val="FooterChar"/>
    <w:uiPriority w:val="99"/>
    <w:unhideWhenUsed/>
    <w:rsid w:val="009E062A"/>
    <w:pPr>
      <w:tabs>
        <w:tab w:val="center" w:pos="4680"/>
        <w:tab w:val="right" w:pos="9360"/>
      </w:tabs>
    </w:pPr>
  </w:style>
  <w:style w:type="character" w:customStyle="1" w:styleId="FooterChar">
    <w:name w:val="Footer Char"/>
    <w:basedOn w:val="DefaultParagraphFont"/>
    <w:link w:val="Footer"/>
    <w:uiPriority w:val="99"/>
    <w:rsid w:val="009E062A"/>
    <w:rPr>
      <w:rFonts w:ascii="Calibri" w:eastAsia="Calibri" w:hAnsi="Calibri" w:cs="Arial"/>
      <w:sz w:val="20"/>
      <w:szCs w:val="20"/>
    </w:rPr>
  </w:style>
  <w:style w:type="paragraph" w:styleId="ListParagraph">
    <w:name w:val="List Paragraph"/>
    <w:basedOn w:val="Normal"/>
    <w:uiPriority w:val="34"/>
    <w:qFormat/>
    <w:rsid w:val="009E062A"/>
    <w:pPr>
      <w:ind w:left="720"/>
      <w:contextualSpacing/>
    </w:pPr>
  </w:style>
  <w:style w:type="paragraph" w:styleId="BodyText">
    <w:name w:val="Body Text"/>
    <w:basedOn w:val="Normal"/>
    <w:link w:val="BodyTextChar"/>
    <w:semiHidden/>
    <w:unhideWhenUsed/>
    <w:rsid w:val="009E062A"/>
    <w:pPr>
      <w:jc w:val="both"/>
    </w:pPr>
    <w:rPr>
      <w:rFonts w:ascii="Arial" w:eastAsia="Times New Roman" w:hAnsi="Arial" w:cs="Times New Roman"/>
      <w:sz w:val="24"/>
      <w:szCs w:val="24"/>
      <w:lang w:val="hr-HR"/>
    </w:rPr>
  </w:style>
  <w:style w:type="character" w:customStyle="1" w:styleId="BodyTextChar">
    <w:name w:val="Body Text Char"/>
    <w:basedOn w:val="DefaultParagraphFont"/>
    <w:link w:val="BodyText"/>
    <w:semiHidden/>
    <w:rsid w:val="009E062A"/>
    <w:rPr>
      <w:rFonts w:ascii="Arial" w:eastAsia="Times New Roman" w:hAnsi="Arial" w:cs="Times New Roman"/>
      <w:sz w:val="24"/>
      <w:szCs w:val="24"/>
      <w:lang w:val="hr-HR"/>
    </w:rPr>
  </w:style>
  <w:style w:type="paragraph" w:styleId="BalloonText">
    <w:name w:val="Balloon Text"/>
    <w:basedOn w:val="Normal"/>
    <w:link w:val="BalloonTextChar"/>
    <w:uiPriority w:val="99"/>
    <w:semiHidden/>
    <w:unhideWhenUsed/>
    <w:rsid w:val="009E062A"/>
    <w:rPr>
      <w:rFonts w:ascii="Tahoma" w:hAnsi="Tahoma" w:cs="Tahoma"/>
      <w:sz w:val="16"/>
      <w:szCs w:val="16"/>
    </w:rPr>
  </w:style>
  <w:style w:type="character" w:customStyle="1" w:styleId="BalloonTextChar">
    <w:name w:val="Balloon Text Char"/>
    <w:basedOn w:val="DefaultParagraphFont"/>
    <w:link w:val="BalloonText"/>
    <w:uiPriority w:val="99"/>
    <w:semiHidden/>
    <w:rsid w:val="009E062A"/>
    <w:rPr>
      <w:rFonts w:ascii="Tahoma" w:eastAsia="Calibri" w:hAnsi="Tahoma" w:cs="Tahoma"/>
      <w:sz w:val="16"/>
      <w:szCs w:val="16"/>
    </w:rPr>
  </w:style>
  <w:style w:type="paragraph" w:styleId="CommentText">
    <w:name w:val="annotation text"/>
    <w:basedOn w:val="Normal"/>
    <w:link w:val="CommentTextChar"/>
    <w:rsid w:val="009E062A"/>
    <w:pPr>
      <w:bidi/>
      <w:spacing w:line="360" w:lineRule="auto"/>
      <w:jc w:val="both"/>
    </w:pPr>
    <w:rPr>
      <w:rFonts w:ascii="Times New Roman" w:eastAsia="Times New Roman" w:hAnsi="Times New Roman" w:cs="David"/>
      <w:lang w:val="en-GB" w:bidi="he-IL"/>
    </w:rPr>
  </w:style>
  <w:style w:type="character" w:customStyle="1" w:styleId="CommentTextChar">
    <w:name w:val="Comment Text Char"/>
    <w:basedOn w:val="DefaultParagraphFont"/>
    <w:link w:val="CommentText"/>
    <w:rsid w:val="009E062A"/>
    <w:rPr>
      <w:rFonts w:ascii="Times New Roman" w:eastAsia="Times New Roman" w:hAnsi="Times New Roman" w:cs="David"/>
      <w:sz w:val="20"/>
      <w:szCs w:val="20"/>
      <w:lang w:val="en-GB" w:bidi="he-IL"/>
    </w:rPr>
  </w:style>
  <w:style w:type="paragraph" w:customStyle="1" w:styleId="Default">
    <w:name w:val="Default"/>
    <w:rsid w:val="009E062A"/>
    <w:pPr>
      <w:autoSpaceDE w:val="0"/>
      <w:autoSpaceDN w:val="0"/>
      <w:adjustRightInd w:val="0"/>
      <w:spacing w:after="0" w:line="240" w:lineRule="auto"/>
    </w:pPr>
    <w:rPr>
      <w:rFonts w:ascii="Arial" w:eastAsia="Times New Roman" w:hAnsi="Arial" w:cs="Arial"/>
      <w:color w:val="000000"/>
      <w:sz w:val="24"/>
      <w:szCs w:val="24"/>
      <w:lang w:val="sl-SI" w:eastAsia="sl-SI"/>
    </w:rPr>
  </w:style>
  <w:style w:type="paragraph" w:customStyle="1" w:styleId="CM5">
    <w:name w:val="CM5"/>
    <w:basedOn w:val="Default"/>
    <w:next w:val="Default"/>
    <w:uiPriority w:val="99"/>
    <w:rsid w:val="009E062A"/>
    <w:pPr>
      <w:widowControl w:val="0"/>
    </w:pPr>
    <w:rPr>
      <w:rFonts w:ascii="CPKPAM+Arial" w:hAnsi="CPKPAM+Arial" w:cs="Times New Roman"/>
      <w:color w:val="auto"/>
      <w:lang w:val="en-US" w:eastAsia="en-US"/>
    </w:rPr>
  </w:style>
  <w:style w:type="paragraph" w:styleId="NormalWeb">
    <w:name w:val="Normal (Web)"/>
    <w:basedOn w:val="Normal"/>
    <w:uiPriority w:val="99"/>
    <w:unhideWhenUsed/>
    <w:rsid w:val="009E062A"/>
    <w:pPr>
      <w:spacing w:before="100" w:beforeAutospacing="1" w:after="100" w:afterAutospacing="1"/>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9E062A"/>
    <w:rPr>
      <w:color w:val="0000FF"/>
      <w:u w:val="single"/>
    </w:rPr>
  </w:style>
  <w:style w:type="character" w:styleId="Strong">
    <w:name w:val="Strong"/>
    <w:basedOn w:val="DefaultParagraphFont"/>
    <w:uiPriority w:val="22"/>
    <w:qFormat/>
    <w:rsid w:val="009E062A"/>
    <w:rPr>
      <w:b/>
      <w:bCs/>
    </w:rPr>
  </w:style>
  <w:style w:type="paragraph" w:styleId="NoSpacing">
    <w:name w:val="No Spacing"/>
    <w:uiPriority w:val="1"/>
    <w:qFormat/>
    <w:rsid w:val="009E062A"/>
    <w:pPr>
      <w:spacing w:after="0" w:line="240" w:lineRule="auto"/>
    </w:pPr>
    <w:rPr>
      <w:rFonts w:ascii="Frutiger" w:eastAsia="Times New Roman" w:hAnsi="Frutiger" w:cs="Times New Roman"/>
      <w:szCs w:val="20"/>
      <w:lang w:val="sl-SI"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2479994">
      <w:bodyDiv w:val="1"/>
      <w:marLeft w:val="0"/>
      <w:marRight w:val="0"/>
      <w:marTop w:val="0"/>
      <w:marBottom w:val="0"/>
      <w:divBdr>
        <w:top w:val="none" w:sz="0" w:space="0" w:color="auto"/>
        <w:left w:val="none" w:sz="0" w:space="0" w:color="auto"/>
        <w:bottom w:val="none" w:sz="0" w:space="0" w:color="auto"/>
        <w:right w:val="none" w:sz="0" w:space="0" w:color="auto"/>
      </w:divBdr>
    </w:div>
    <w:div w:id="150728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2B0437-16B7-4C74-A3E0-1D0D03CBC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1316</TotalTime>
  <Pages>20</Pages>
  <Words>5097</Words>
  <Characters>29054</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Carica</dc:creator>
  <cp:lastModifiedBy>ARING Strahinja</cp:lastModifiedBy>
  <cp:revision>117</cp:revision>
  <cp:lastPrinted>2021-03-17T09:24:00Z</cp:lastPrinted>
  <dcterms:created xsi:type="dcterms:W3CDTF">2019-07-29T08:40:00Z</dcterms:created>
  <dcterms:modified xsi:type="dcterms:W3CDTF">2021-03-17T09:24:00Z</dcterms:modified>
</cp:coreProperties>
</file>